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07" w:rsidRDefault="009F7D07" w:rsidP="009F7D07">
      <w:pPr>
        <w:jc w:val="center"/>
        <w:rPr>
          <w:rFonts w:ascii="Times New Roman" w:hAnsi="Times New Roman" w:cs="Times New Roman"/>
          <w:b/>
          <w:sz w:val="40"/>
          <w:szCs w:val="40"/>
          <w:lang w:val="ru-RU"/>
        </w:rPr>
      </w:pPr>
    </w:p>
    <w:p w:rsidR="009F7D07" w:rsidRPr="009F7D07" w:rsidRDefault="009F7D07" w:rsidP="009F7D07">
      <w:pPr>
        <w:jc w:val="center"/>
        <w:rPr>
          <w:rFonts w:ascii="Times New Roman" w:hAnsi="Times New Roman" w:cs="Times New Roman"/>
          <w:b/>
          <w:sz w:val="40"/>
          <w:szCs w:val="40"/>
          <w:lang w:val="ru-RU"/>
        </w:rPr>
      </w:pPr>
      <w:r w:rsidRPr="009F7D07">
        <w:rPr>
          <w:rFonts w:ascii="Times New Roman" w:hAnsi="Times New Roman" w:cs="Times New Roman"/>
          <w:b/>
          <w:sz w:val="40"/>
          <w:szCs w:val="40"/>
          <w:lang w:val="ru-RU"/>
        </w:rPr>
        <w:t>Пояснительная записка</w:t>
      </w:r>
    </w:p>
    <w:p w:rsidR="009F7D07" w:rsidRDefault="009F7D07" w:rsidP="009F7D07">
      <w:pPr>
        <w:jc w:val="center"/>
        <w:rPr>
          <w:sz w:val="44"/>
          <w:szCs w:val="28"/>
          <w:lang w:val="ru-RU"/>
        </w:rPr>
      </w:pPr>
      <w:r w:rsidRPr="00AC6CE2">
        <w:rPr>
          <w:b/>
          <w:sz w:val="44"/>
          <w:szCs w:val="28"/>
          <w:lang w:val="ru-RU"/>
        </w:rPr>
        <w:t>Тема урока:</w:t>
      </w:r>
      <w:r w:rsidRPr="00AC6CE2">
        <w:rPr>
          <w:sz w:val="44"/>
          <w:szCs w:val="28"/>
          <w:lang w:val="ru-RU"/>
        </w:rPr>
        <w:t xml:space="preserve"> П. А. Столыпин в судьбе России</w:t>
      </w:r>
    </w:p>
    <w:p w:rsidR="009F7D07" w:rsidRPr="005932AC" w:rsidRDefault="009F7D07" w:rsidP="009F7D07">
      <w:pPr>
        <w:rPr>
          <w:rFonts w:ascii="Times New Roman" w:eastAsia="Times New Roman" w:hAnsi="Times New Roman" w:cs="Times New Roman"/>
          <w:sz w:val="28"/>
          <w:szCs w:val="28"/>
          <w:lang w:val="ru-RU" w:eastAsia="ru-RU" w:bidi="ar-SA"/>
        </w:rPr>
      </w:pPr>
      <w:r w:rsidRPr="005932AC">
        <w:rPr>
          <w:rFonts w:ascii="Times New Roman" w:hAnsi="Times New Roman" w:cs="Times New Roman"/>
          <w:b/>
          <w:sz w:val="28"/>
          <w:szCs w:val="28"/>
          <w:lang w:val="ru-RU"/>
        </w:rPr>
        <w:t>Тип урока:</w:t>
      </w:r>
      <w:r w:rsidRPr="005932AC">
        <w:rPr>
          <w:rFonts w:ascii="Times New Roman" w:hAnsi="Times New Roman" w:cs="Times New Roman"/>
          <w:sz w:val="28"/>
          <w:szCs w:val="28"/>
          <w:lang w:val="ru-RU"/>
        </w:rPr>
        <w:t xml:space="preserve"> </w:t>
      </w:r>
      <w:r w:rsidRPr="005932AC">
        <w:rPr>
          <w:rFonts w:ascii="Times New Roman" w:eastAsia="Times New Roman" w:hAnsi="Times New Roman" w:cs="Times New Roman"/>
          <w:sz w:val="28"/>
          <w:szCs w:val="28"/>
          <w:lang w:val="ru-RU" w:eastAsia="ru-RU" w:bidi="ar-SA"/>
        </w:rPr>
        <w:t>обобщение и систематизация знаний.</w:t>
      </w:r>
    </w:p>
    <w:p w:rsidR="009F7D07" w:rsidRPr="005932AC" w:rsidRDefault="009F7D07" w:rsidP="009F7D07">
      <w:pPr>
        <w:rPr>
          <w:rFonts w:ascii="Times New Roman" w:eastAsia="Times New Roman" w:hAnsi="Times New Roman" w:cs="Times New Roman"/>
          <w:color w:val="000000"/>
          <w:sz w:val="28"/>
          <w:szCs w:val="28"/>
          <w:lang w:val="ru-RU" w:eastAsia="ru-RU" w:bidi="ar-SA"/>
        </w:rPr>
      </w:pPr>
      <w:r w:rsidRPr="005932AC">
        <w:rPr>
          <w:rFonts w:ascii="Times New Roman" w:eastAsia="Times New Roman" w:hAnsi="Times New Roman" w:cs="Times New Roman"/>
          <w:b/>
          <w:sz w:val="28"/>
          <w:szCs w:val="28"/>
          <w:lang w:val="ru-RU" w:eastAsia="ru-RU" w:bidi="ar-SA"/>
        </w:rPr>
        <w:t>Форма урока:</w:t>
      </w:r>
      <w:r w:rsidRPr="005932AC">
        <w:rPr>
          <w:rFonts w:ascii="Times New Roman" w:eastAsia="Times New Roman" w:hAnsi="Times New Roman" w:cs="Times New Roman"/>
          <w:color w:val="000000"/>
          <w:sz w:val="28"/>
          <w:szCs w:val="28"/>
          <w:lang w:val="ru-RU" w:eastAsia="ru-RU" w:bidi="ar-SA"/>
        </w:rPr>
        <w:t xml:space="preserve"> проблемно – дискуссионная с применением элементов технологии критического мышления</w:t>
      </w:r>
    </w:p>
    <w:p w:rsidR="009F7D07" w:rsidRPr="005932AC" w:rsidRDefault="009F7D07" w:rsidP="009F7D07">
      <w:pPr>
        <w:rPr>
          <w:rFonts w:ascii="Times New Roman" w:hAnsi="Times New Roman" w:cs="Times New Roman"/>
          <w:sz w:val="28"/>
          <w:szCs w:val="28"/>
          <w:lang w:val="ru-RU"/>
        </w:rPr>
      </w:pPr>
      <w:r w:rsidRPr="005932AC">
        <w:rPr>
          <w:rFonts w:ascii="Times New Roman" w:hAnsi="Times New Roman" w:cs="Times New Roman"/>
          <w:b/>
          <w:sz w:val="28"/>
          <w:szCs w:val="28"/>
          <w:lang w:val="ru-RU"/>
        </w:rPr>
        <w:t>Предмет:</w:t>
      </w:r>
      <w:r w:rsidRPr="005932AC">
        <w:rPr>
          <w:rFonts w:ascii="Times New Roman" w:hAnsi="Times New Roman" w:cs="Times New Roman"/>
          <w:sz w:val="28"/>
          <w:szCs w:val="28"/>
          <w:lang w:val="ru-RU"/>
        </w:rPr>
        <w:t xml:space="preserve"> История России</w:t>
      </w:r>
    </w:p>
    <w:p w:rsidR="009F7D07" w:rsidRPr="005932AC" w:rsidRDefault="009F7D07" w:rsidP="009F7D07">
      <w:pPr>
        <w:rPr>
          <w:rFonts w:ascii="Times New Roman" w:hAnsi="Times New Roman" w:cs="Times New Roman"/>
          <w:sz w:val="28"/>
          <w:szCs w:val="28"/>
          <w:lang w:val="ru-RU"/>
        </w:rPr>
      </w:pPr>
      <w:r w:rsidRPr="005932AC">
        <w:rPr>
          <w:rFonts w:ascii="Times New Roman" w:hAnsi="Times New Roman" w:cs="Times New Roman"/>
          <w:b/>
          <w:sz w:val="28"/>
          <w:szCs w:val="28"/>
          <w:lang w:val="ru-RU"/>
        </w:rPr>
        <w:t>Класс:</w:t>
      </w:r>
      <w:r w:rsidRPr="005932AC">
        <w:rPr>
          <w:rFonts w:ascii="Times New Roman" w:hAnsi="Times New Roman" w:cs="Times New Roman"/>
          <w:sz w:val="28"/>
          <w:szCs w:val="28"/>
          <w:lang w:val="ru-RU"/>
        </w:rPr>
        <w:t xml:space="preserve"> 9 – 11 класс</w:t>
      </w:r>
    </w:p>
    <w:p w:rsidR="009F7D07" w:rsidRDefault="009F7D07" w:rsidP="009F7D07">
      <w:pPr>
        <w:rPr>
          <w:rFonts w:ascii="Times New Roman" w:hAnsi="Times New Roman" w:cs="Times New Roman"/>
          <w:color w:val="808080" w:themeColor="background1" w:themeShade="80"/>
          <w:sz w:val="28"/>
          <w:szCs w:val="28"/>
          <w:lang w:val="ru-RU"/>
        </w:rPr>
      </w:pPr>
      <w:r w:rsidRPr="005932AC">
        <w:rPr>
          <w:rFonts w:ascii="Times New Roman" w:hAnsi="Times New Roman" w:cs="Times New Roman"/>
          <w:b/>
          <w:sz w:val="28"/>
          <w:szCs w:val="28"/>
          <w:lang w:val="ru-RU"/>
        </w:rPr>
        <w:t>УМК:</w:t>
      </w:r>
      <w:r w:rsidRPr="005932AC">
        <w:rPr>
          <w:rFonts w:ascii="Times New Roman" w:hAnsi="Times New Roman" w:cs="Times New Roman"/>
          <w:sz w:val="28"/>
          <w:szCs w:val="28"/>
          <w:lang w:val="ru-RU"/>
        </w:rPr>
        <w:t xml:space="preserve"> учебник Н.В.Загладина, С.И. Козленко «История Отечества </w:t>
      </w:r>
      <w:r w:rsidRPr="005932AC">
        <w:rPr>
          <w:rFonts w:ascii="Times New Roman" w:hAnsi="Times New Roman" w:cs="Times New Roman"/>
          <w:sz w:val="28"/>
          <w:szCs w:val="28"/>
        </w:rPr>
        <w:t>XX</w:t>
      </w:r>
      <w:r w:rsidRPr="005932AC">
        <w:rPr>
          <w:rFonts w:ascii="Times New Roman" w:hAnsi="Times New Roman" w:cs="Times New Roman"/>
          <w:sz w:val="28"/>
          <w:szCs w:val="28"/>
          <w:lang w:val="ru-RU"/>
        </w:rPr>
        <w:t xml:space="preserve"> – начало </w:t>
      </w:r>
      <w:r w:rsidRPr="005932AC">
        <w:rPr>
          <w:rFonts w:ascii="Times New Roman" w:hAnsi="Times New Roman" w:cs="Times New Roman"/>
          <w:sz w:val="28"/>
          <w:szCs w:val="28"/>
        </w:rPr>
        <w:t>XX</w:t>
      </w:r>
      <w:r w:rsidRPr="005932AC">
        <w:rPr>
          <w:rFonts w:ascii="Times New Roman" w:hAnsi="Times New Roman" w:cs="Times New Roman"/>
          <w:sz w:val="28"/>
          <w:szCs w:val="28"/>
          <w:lang w:val="ru-RU"/>
        </w:rPr>
        <w:t xml:space="preserve"> века» (§6), документы сайта «Фонд изучения наследия П.А. Столыпина»</w:t>
      </w:r>
    </w:p>
    <w:p w:rsidR="009F7D07" w:rsidRPr="009F7D07" w:rsidRDefault="009F7D07" w:rsidP="009F7D07">
      <w:pPr>
        <w:rPr>
          <w:rFonts w:ascii="Times New Roman" w:hAnsi="Times New Roman" w:cs="Times New Roman"/>
          <w:color w:val="808080" w:themeColor="background1" w:themeShade="80"/>
          <w:sz w:val="28"/>
          <w:szCs w:val="28"/>
          <w:lang w:val="ru-RU"/>
        </w:rPr>
      </w:pPr>
      <w:r w:rsidRPr="005932AC">
        <w:rPr>
          <w:rFonts w:ascii="Times New Roman" w:hAnsi="Times New Roman" w:cs="Times New Roman"/>
          <w:b/>
          <w:sz w:val="28"/>
          <w:szCs w:val="28"/>
          <w:lang w:val="ru-RU"/>
        </w:rPr>
        <w:t>Автор урока:</w:t>
      </w:r>
      <w:r w:rsidRPr="005932AC">
        <w:rPr>
          <w:rFonts w:ascii="Times New Roman" w:hAnsi="Times New Roman" w:cs="Times New Roman"/>
          <w:sz w:val="28"/>
          <w:szCs w:val="28"/>
          <w:lang w:val="ru-RU"/>
        </w:rPr>
        <w:t xml:space="preserve"> Швабрина Н.А. учитель истории и обществознания МБОУ СОШ П. Токи</w:t>
      </w:r>
    </w:p>
    <w:p w:rsidR="009F7D07" w:rsidRDefault="009F7D07" w:rsidP="009F7D07">
      <w:pPr>
        <w:rPr>
          <w:color w:val="808080" w:themeColor="background1" w:themeShade="80"/>
          <w:sz w:val="28"/>
          <w:szCs w:val="28"/>
          <w:lang w:val="ru-RU"/>
        </w:rPr>
      </w:pPr>
    </w:p>
    <w:p w:rsidR="009F7D07" w:rsidRDefault="009F7D07" w:rsidP="009F7D07">
      <w:pPr>
        <w:rPr>
          <w:color w:val="808080" w:themeColor="background1" w:themeShade="80"/>
          <w:sz w:val="28"/>
          <w:szCs w:val="28"/>
          <w:lang w:val="ru-RU"/>
        </w:rPr>
      </w:pPr>
    </w:p>
    <w:p w:rsidR="009F7D07" w:rsidRDefault="009F7D07" w:rsidP="009F7D07">
      <w:pPr>
        <w:rPr>
          <w:color w:val="808080" w:themeColor="background1" w:themeShade="80"/>
          <w:sz w:val="28"/>
          <w:szCs w:val="28"/>
          <w:lang w:val="ru-RU"/>
        </w:rPr>
      </w:pPr>
    </w:p>
    <w:p w:rsidR="009F7D07" w:rsidRDefault="009F7D07" w:rsidP="009F7D07">
      <w:pPr>
        <w:jc w:val="center"/>
        <w:rPr>
          <w:color w:val="808080" w:themeColor="background1" w:themeShade="80"/>
          <w:sz w:val="28"/>
          <w:szCs w:val="28"/>
          <w:lang w:val="ru-RU"/>
        </w:rPr>
      </w:pPr>
    </w:p>
    <w:p w:rsidR="009F7D07" w:rsidRDefault="009F7D07" w:rsidP="009F7D07">
      <w:pPr>
        <w:jc w:val="center"/>
        <w:rPr>
          <w:color w:val="808080" w:themeColor="background1" w:themeShade="80"/>
          <w:sz w:val="28"/>
          <w:szCs w:val="28"/>
          <w:lang w:val="ru-RU"/>
        </w:rPr>
      </w:pPr>
    </w:p>
    <w:p w:rsidR="009F7D07" w:rsidRDefault="009F7D07" w:rsidP="009F7D07">
      <w:pPr>
        <w:rPr>
          <w:color w:val="808080" w:themeColor="background1" w:themeShade="80"/>
          <w:sz w:val="28"/>
          <w:szCs w:val="28"/>
          <w:lang w:val="ru-RU"/>
        </w:rPr>
      </w:pPr>
    </w:p>
    <w:tbl>
      <w:tblPr>
        <w:tblStyle w:val="af4"/>
        <w:tblpPr w:leftFromText="180" w:rightFromText="180" w:vertAnchor="text" w:horzAnchor="margin" w:tblpXSpec="center" w:tblpY="-610"/>
        <w:tblW w:w="16018" w:type="dxa"/>
        <w:tblLook w:val="04A0"/>
      </w:tblPr>
      <w:tblGrid>
        <w:gridCol w:w="2093"/>
        <w:gridCol w:w="13925"/>
      </w:tblGrid>
      <w:tr w:rsidR="009F7D07" w:rsidRPr="009F7D07" w:rsidTr="009F7D07">
        <w:trPr>
          <w:trHeight w:val="556"/>
        </w:trPr>
        <w:tc>
          <w:tcPr>
            <w:tcW w:w="16018" w:type="dxa"/>
            <w:gridSpan w:val="2"/>
          </w:tcPr>
          <w:p w:rsidR="009F7D07" w:rsidRPr="009F7D07" w:rsidRDefault="009F7D07" w:rsidP="009F7D07">
            <w:pPr>
              <w:jc w:val="center"/>
              <w:rPr>
                <w:rFonts w:ascii="Times New Roman" w:hAnsi="Times New Roman" w:cs="Times New Roman"/>
                <w:b/>
                <w:sz w:val="28"/>
                <w:szCs w:val="28"/>
                <w:lang w:val="ru-RU"/>
              </w:rPr>
            </w:pPr>
            <w:r w:rsidRPr="009F7D07">
              <w:rPr>
                <w:rFonts w:ascii="Times New Roman" w:hAnsi="Times New Roman" w:cs="Times New Roman"/>
                <w:b/>
                <w:sz w:val="28"/>
                <w:szCs w:val="28"/>
                <w:lang w:val="ru-RU"/>
              </w:rPr>
              <w:t>Конспект урока</w:t>
            </w:r>
          </w:p>
        </w:tc>
      </w:tr>
      <w:tr w:rsidR="009F7D07" w:rsidRPr="008E2955" w:rsidTr="009F7D07">
        <w:trPr>
          <w:trHeight w:val="1124"/>
        </w:trPr>
        <w:tc>
          <w:tcPr>
            <w:tcW w:w="2093" w:type="dxa"/>
          </w:tcPr>
          <w:p w:rsidR="009F7D07" w:rsidRPr="009F7D07" w:rsidRDefault="009F7D07" w:rsidP="009F7D07">
            <w:pPr>
              <w:rPr>
                <w:rFonts w:ascii="Times New Roman" w:hAnsi="Times New Roman" w:cs="Times New Roman"/>
                <w:b/>
                <w:sz w:val="28"/>
                <w:szCs w:val="28"/>
                <w:lang w:val="ru-RU"/>
              </w:rPr>
            </w:pPr>
            <w:r w:rsidRPr="009F7D07">
              <w:rPr>
                <w:rFonts w:ascii="Times New Roman" w:hAnsi="Times New Roman" w:cs="Times New Roman"/>
                <w:b/>
                <w:sz w:val="28"/>
                <w:szCs w:val="28"/>
                <w:lang w:val="ru-RU"/>
              </w:rPr>
              <w:t xml:space="preserve">Цели </w:t>
            </w:r>
          </w:p>
          <w:p w:rsidR="009F7D07" w:rsidRPr="009F7D07" w:rsidRDefault="009F7D07" w:rsidP="009F7D07">
            <w:pPr>
              <w:rPr>
                <w:rFonts w:ascii="Times New Roman" w:hAnsi="Times New Roman" w:cs="Times New Roman"/>
                <w:sz w:val="28"/>
                <w:szCs w:val="28"/>
                <w:lang w:val="ru-RU"/>
              </w:rPr>
            </w:pPr>
            <w:r w:rsidRPr="009F7D07">
              <w:rPr>
                <w:rFonts w:ascii="Times New Roman" w:hAnsi="Times New Roman" w:cs="Times New Roman"/>
                <w:b/>
                <w:sz w:val="28"/>
                <w:szCs w:val="28"/>
                <w:lang w:val="ru-RU"/>
              </w:rPr>
              <w:t>урока</w:t>
            </w:r>
          </w:p>
        </w:tc>
        <w:tc>
          <w:tcPr>
            <w:tcW w:w="13925" w:type="dxa"/>
          </w:tcPr>
          <w:p w:rsidR="009F7D07" w:rsidRPr="009F7D07" w:rsidRDefault="009F7D07" w:rsidP="009F7D07">
            <w:pPr>
              <w:jc w:val="center"/>
              <w:rPr>
                <w:rFonts w:ascii="Times New Roman" w:hAnsi="Times New Roman" w:cs="Times New Roman"/>
                <w:sz w:val="28"/>
                <w:szCs w:val="28"/>
                <w:lang w:val="ru-RU"/>
              </w:rPr>
            </w:pPr>
            <w:r w:rsidRPr="009F7D07">
              <w:rPr>
                <w:rFonts w:ascii="Times New Roman" w:hAnsi="Times New Roman" w:cs="Times New Roman"/>
                <w:sz w:val="28"/>
                <w:szCs w:val="28"/>
                <w:lang w:val="ru-RU"/>
              </w:rPr>
              <w:t>Создать условия для осознания и осмысления изученного материала средствами технологии критического мышления</w:t>
            </w:r>
          </w:p>
          <w:p w:rsidR="009F7D07" w:rsidRPr="009F7D07" w:rsidRDefault="009F7D07" w:rsidP="009F7D07">
            <w:pPr>
              <w:rPr>
                <w:rFonts w:ascii="Times New Roman" w:hAnsi="Times New Roman" w:cs="Times New Roman"/>
                <w:sz w:val="28"/>
                <w:szCs w:val="28"/>
                <w:lang w:val="ru-RU"/>
              </w:rPr>
            </w:pPr>
          </w:p>
        </w:tc>
      </w:tr>
      <w:tr w:rsidR="009F7D07" w:rsidRPr="008E2955" w:rsidTr="009F7D07">
        <w:trPr>
          <w:trHeight w:val="1639"/>
        </w:trPr>
        <w:tc>
          <w:tcPr>
            <w:tcW w:w="2093" w:type="dxa"/>
          </w:tcPr>
          <w:p w:rsidR="009F7D07" w:rsidRPr="009F7D07" w:rsidRDefault="009F7D07" w:rsidP="009F7D07">
            <w:pPr>
              <w:rPr>
                <w:rFonts w:ascii="Times New Roman" w:hAnsi="Times New Roman" w:cs="Times New Roman"/>
                <w:b/>
                <w:sz w:val="28"/>
                <w:szCs w:val="28"/>
                <w:lang w:val="ru-RU"/>
              </w:rPr>
            </w:pPr>
            <w:r w:rsidRPr="009F7D07">
              <w:rPr>
                <w:rFonts w:ascii="Times New Roman" w:hAnsi="Times New Roman" w:cs="Times New Roman"/>
                <w:b/>
                <w:sz w:val="28"/>
                <w:szCs w:val="28"/>
                <w:lang w:val="ru-RU"/>
              </w:rPr>
              <w:t>Задачи урока для учителя</w:t>
            </w:r>
          </w:p>
        </w:tc>
        <w:tc>
          <w:tcPr>
            <w:tcW w:w="13925" w:type="dxa"/>
          </w:tcPr>
          <w:p w:rsidR="009F7D07" w:rsidRPr="009F7D07" w:rsidRDefault="009F7D07" w:rsidP="009F7D07">
            <w:pPr>
              <w:pStyle w:val="ab"/>
              <w:numPr>
                <w:ilvl w:val="0"/>
                <w:numId w:val="1"/>
              </w:numPr>
              <w:rPr>
                <w:rFonts w:ascii="Times New Roman" w:hAnsi="Times New Roman" w:cs="Times New Roman"/>
                <w:sz w:val="28"/>
                <w:szCs w:val="28"/>
                <w:lang w:val="ru-RU"/>
              </w:rPr>
            </w:pPr>
            <w:r w:rsidRPr="009F7D07">
              <w:rPr>
                <w:rFonts w:ascii="Times New Roman" w:hAnsi="Times New Roman" w:cs="Times New Roman"/>
                <w:sz w:val="28"/>
                <w:szCs w:val="28"/>
                <w:lang w:val="ru-RU"/>
              </w:rPr>
              <w:t xml:space="preserve">Определить значимость исторической личности в истории на примере государственного деятеля России начала XXв.   П. А. Столыпина.  </w:t>
            </w:r>
          </w:p>
          <w:p w:rsidR="009F7D07" w:rsidRPr="009F7D07" w:rsidRDefault="009F7D07" w:rsidP="009F7D07">
            <w:pPr>
              <w:pStyle w:val="ab"/>
              <w:numPr>
                <w:ilvl w:val="0"/>
                <w:numId w:val="1"/>
              </w:numPr>
              <w:rPr>
                <w:rFonts w:ascii="Times New Roman" w:hAnsi="Times New Roman" w:cs="Times New Roman"/>
                <w:sz w:val="28"/>
                <w:szCs w:val="28"/>
                <w:lang w:val="ru-RU"/>
              </w:rPr>
            </w:pPr>
            <w:r w:rsidRPr="009F7D07">
              <w:rPr>
                <w:rFonts w:ascii="Times New Roman" w:hAnsi="Times New Roman" w:cs="Times New Roman"/>
                <w:sz w:val="28"/>
                <w:szCs w:val="28"/>
                <w:lang w:val="ru-RU"/>
              </w:rPr>
              <w:t>Показать  актуальность личности и деятельности П.А. Столыпина на современном этапе развития России.</w:t>
            </w:r>
          </w:p>
          <w:p w:rsidR="009F7D07" w:rsidRPr="009F7D07" w:rsidRDefault="009F7D07" w:rsidP="009F7D07">
            <w:pPr>
              <w:pStyle w:val="ab"/>
              <w:numPr>
                <w:ilvl w:val="0"/>
                <w:numId w:val="1"/>
              </w:numPr>
              <w:rPr>
                <w:rFonts w:ascii="Times New Roman" w:hAnsi="Times New Roman" w:cs="Times New Roman"/>
                <w:sz w:val="28"/>
                <w:szCs w:val="28"/>
                <w:lang w:val="ru-RU"/>
              </w:rPr>
            </w:pPr>
            <w:r w:rsidRPr="009F7D07">
              <w:rPr>
                <w:rFonts w:ascii="Times New Roman" w:hAnsi="Times New Roman" w:cs="Times New Roman"/>
                <w:sz w:val="28"/>
                <w:szCs w:val="28"/>
                <w:lang w:val="ru-RU"/>
              </w:rPr>
              <w:t xml:space="preserve">Воспитывать </w:t>
            </w:r>
            <w:r w:rsidRPr="009F7D07">
              <w:rPr>
                <w:rFonts w:ascii="Times New Roman" w:eastAsia="Times New Roman" w:hAnsi="Times New Roman" w:cs="Times New Roman"/>
                <w:sz w:val="28"/>
                <w:szCs w:val="28"/>
                <w:lang w:val="ru-RU" w:eastAsia="ru-RU" w:bidi="ar-SA"/>
              </w:rPr>
              <w:t>уважение к личности как деятельностному началу в истории.</w:t>
            </w:r>
          </w:p>
        </w:tc>
      </w:tr>
      <w:tr w:rsidR="009F7D07" w:rsidRPr="008E2955" w:rsidTr="009F7D07">
        <w:trPr>
          <w:trHeight w:val="2602"/>
        </w:trPr>
        <w:tc>
          <w:tcPr>
            <w:tcW w:w="2093" w:type="dxa"/>
          </w:tcPr>
          <w:p w:rsidR="009F7D07" w:rsidRPr="009F7D07" w:rsidRDefault="009F7D07" w:rsidP="009F7D07">
            <w:pPr>
              <w:rPr>
                <w:rFonts w:ascii="Times New Roman" w:hAnsi="Times New Roman" w:cs="Times New Roman"/>
                <w:b/>
                <w:sz w:val="28"/>
                <w:szCs w:val="28"/>
                <w:lang w:val="ru-RU"/>
              </w:rPr>
            </w:pPr>
            <w:r w:rsidRPr="009F7D07">
              <w:rPr>
                <w:rFonts w:ascii="Times New Roman" w:hAnsi="Times New Roman" w:cs="Times New Roman"/>
                <w:b/>
                <w:sz w:val="28"/>
                <w:szCs w:val="28"/>
                <w:lang w:val="ru-RU"/>
              </w:rPr>
              <w:t>.Задачи урока для учащихся</w:t>
            </w:r>
          </w:p>
        </w:tc>
        <w:tc>
          <w:tcPr>
            <w:tcW w:w="13925" w:type="dxa"/>
          </w:tcPr>
          <w:p w:rsidR="009F7D07" w:rsidRPr="009F7D07" w:rsidRDefault="009F7D07" w:rsidP="009F7D07">
            <w:pPr>
              <w:rPr>
                <w:rFonts w:ascii="Times New Roman" w:hAnsi="Times New Roman" w:cs="Times New Roman"/>
                <w:sz w:val="28"/>
                <w:szCs w:val="28"/>
                <w:lang w:val="ru-RU"/>
              </w:rPr>
            </w:pPr>
            <w:r w:rsidRPr="009F7D07">
              <w:rPr>
                <w:rFonts w:ascii="Times New Roman" w:hAnsi="Times New Roman" w:cs="Times New Roman"/>
                <w:sz w:val="28"/>
                <w:szCs w:val="28"/>
                <w:lang w:val="ru-RU"/>
              </w:rPr>
              <w:t>Учащиеся</w:t>
            </w:r>
          </w:p>
          <w:p w:rsidR="009F7D07" w:rsidRPr="00CD126F" w:rsidRDefault="009F7D07" w:rsidP="00CD126F">
            <w:pPr>
              <w:rPr>
                <w:rFonts w:ascii="Times New Roman" w:hAnsi="Times New Roman" w:cs="Times New Roman"/>
                <w:b/>
                <w:sz w:val="28"/>
                <w:szCs w:val="28"/>
                <w:lang w:val="ru-RU"/>
              </w:rPr>
            </w:pPr>
            <w:r w:rsidRPr="00CD126F">
              <w:rPr>
                <w:rFonts w:ascii="Times New Roman" w:hAnsi="Times New Roman" w:cs="Times New Roman"/>
                <w:sz w:val="28"/>
                <w:szCs w:val="28"/>
                <w:lang w:val="ru-RU"/>
              </w:rPr>
              <w:t xml:space="preserve">-  </w:t>
            </w:r>
            <w:r w:rsidRPr="00CD126F">
              <w:rPr>
                <w:rFonts w:ascii="Times New Roman" w:hAnsi="Times New Roman" w:cs="Times New Roman"/>
                <w:b/>
                <w:sz w:val="28"/>
                <w:szCs w:val="28"/>
                <w:lang w:val="ru-RU"/>
              </w:rPr>
              <w:t>научатся:</w:t>
            </w:r>
          </w:p>
          <w:p w:rsidR="009F7D07" w:rsidRPr="009F7D07" w:rsidRDefault="009F7D07" w:rsidP="009F7D07">
            <w:pPr>
              <w:pStyle w:val="ab"/>
              <w:numPr>
                <w:ilvl w:val="0"/>
                <w:numId w:val="3"/>
              </w:numPr>
              <w:rPr>
                <w:rFonts w:ascii="Times New Roman" w:hAnsi="Times New Roman" w:cs="Times New Roman"/>
                <w:sz w:val="28"/>
                <w:szCs w:val="28"/>
                <w:lang w:val="ru-RU"/>
              </w:rPr>
            </w:pPr>
            <w:r w:rsidRPr="009F7D07">
              <w:rPr>
                <w:rFonts w:ascii="Times New Roman" w:hAnsi="Times New Roman" w:cs="Times New Roman"/>
                <w:sz w:val="28"/>
                <w:szCs w:val="28"/>
                <w:lang w:val="ru-RU"/>
              </w:rPr>
              <w:t>критически относиться к информации при изучении исторической личности</w:t>
            </w:r>
          </w:p>
          <w:p w:rsidR="009F7D07" w:rsidRPr="00CD126F" w:rsidRDefault="009F7D07" w:rsidP="009F7D07">
            <w:pPr>
              <w:rPr>
                <w:rFonts w:ascii="Times New Roman" w:hAnsi="Times New Roman" w:cs="Times New Roman"/>
                <w:b/>
                <w:sz w:val="28"/>
                <w:szCs w:val="28"/>
                <w:lang w:val="ru-RU"/>
              </w:rPr>
            </w:pPr>
            <w:r w:rsidRPr="009F7D07">
              <w:rPr>
                <w:rFonts w:ascii="Times New Roman" w:hAnsi="Times New Roman" w:cs="Times New Roman"/>
                <w:sz w:val="28"/>
                <w:szCs w:val="28"/>
                <w:lang w:val="ru-RU"/>
              </w:rPr>
              <w:t>-</w:t>
            </w:r>
            <w:r w:rsidR="00CD126F">
              <w:rPr>
                <w:rFonts w:ascii="Times New Roman" w:hAnsi="Times New Roman" w:cs="Times New Roman"/>
                <w:sz w:val="28"/>
                <w:szCs w:val="28"/>
                <w:lang w:val="ru-RU"/>
              </w:rPr>
              <w:t xml:space="preserve"> </w:t>
            </w:r>
            <w:r w:rsidRPr="00CD126F">
              <w:rPr>
                <w:rFonts w:ascii="Times New Roman" w:hAnsi="Times New Roman" w:cs="Times New Roman"/>
                <w:b/>
                <w:sz w:val="28"/>
                <w:szCs w:val="28"/>
                <w:lang w:val="ru-RU"/>
              </w:rPr>
              <w:t>продолжат:</w:t>
            </w:r>
          </w:p>
          <w:p w:rsidR="009F7D07" w:rsidRPr="009F7D07" w:rsidRDefault="00CD126F" w:rsidP="009F7D07">
            <w:pPr>
              <w:pStyle w:val="ab"/>
              <w:numPr>
                <w:ilvl w:val="0"/>
                <w:numId w:val="3"/>
              </w:numPr>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bidi="ar-SA"/>
              </w:rPr>
              <w:t>ф</w:t>
            </w:r>
            <w:r w:rsidR="009F7D07" w:rsidRPr="009F7D07">
              <w:rPr>
                <w:rFonts w:ascii="Times New Roman" w:eastAsia="Times New Roman" w:hAnsi="Times New Roman" w:cs="Times New Roman"/>
                <w:sz w:val="28"/>
                <w:szCs w:val="28"/>
                <w:lang w:val="ru-RU" w:eastAsia="ru-RU" w:bidi="ar-SA"/>
              </w:rPr>
              <w:t>ормирование навыков работы с источниками, установления причинно-следственных связей, изложения собственной позиции.</w:t>
            </w:r>
          </w:p>
          <w:p w:rsidR="009F7D07" w:rsidRPr="004A1878" w:rsidRDefault="00CD126F" w:rsidP="009F7D07">
            <w:pPr>
              <w:numPr>
                <w:ilvl w:val="0"/>
                <w:numId w:val="2"/>
              </w:numPr>
              <w:spacing w:before="100" w:beforeAutospacing="1" w:after="100" w:afterAutospacing="1"/>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ф</w:t>
            </w:r>
            <w:r w:rsidR="009F7D07" w:rsidRPr="009F7D07">
              <w:rPr>
                <w:rFonts w:ascii="Times New Roman" w:eastAsia="Times New Roman" w:hAnsi="Times New Roman" w:cs="Times New Roman"/>
                <w:sz w:val="28"/>
                <w:szCs w:val="28"/>
                <w:lang w:val="ru-RU" w:eastAsia="ru-RU" w:bidi="ar-SA"/>
              </w:rPr>
              <w:t>ормирование коммуникативных навыков (работа в группах)</w:t>
            </w:r>
          </w:p>
          <w:p w:rsidR="009F7D07" w:rsidRPr="009F7D07" w:rsidRDefault="009F7D07" w:rsidP="009F7D07">
            <w:pPr>
              <w:ind w:left="360"/>
              <w:rPr>
                <w:rFonts w:ascii="Times New Roman" w:hAnsi="Times New Roman" w:cs="Times New Roman"/>
                <w:sz w:val="28"/>
                <w:szCs w:val="28"/>
                <w:lang w:val="ru-RU"/>
              </w:rPr>
            </w:pPr>
          </w:p>
        </w:tc>
      </w:tr>
      <w:tr w:rsidR="009F7D07" w:rsidRPr="008E2955" w:rsidTr="009F7D07">
        <w:trPr>
          <w:trHeight w:val="960"/>
        </w:trPr>
        <w:tc>
          <w:tcPr>
            <w:tcW w:w="2093" w:type="dxa"/>
          </w:tcPr>
          <w:p w:rsidR="009F7D07" w:rsidRPr="009F7D07" w:rsidRDefault="009F7D07" w:rsidP="009F7D07">
            <w:pPr>
              <w:rPr>
                <w:rFonts w:ascii="Times New Roman" w:hAnsi="Times New Roman" w:cs="Times New Roman"/>
                <w:b/>
                <w:sz w:val="28"/>
                <w:szCs w:val="28"/>
                <w:lang w:val="ru-RU"/>
              </w:rPr>
            </w:pPr>
            <w:r w:rsidRPr="009F7D07">
              <w:rPr>
                <w:rFonts w:ascii="Times New Roman" w:hAnsi="Times New Roman" w:cs="Times New Roman"/>
                <w:b/>
                <w:sz w:val="28"/>
                <w:szCs w:val="28"/>
                <w:lang w:val="ru-RU"/>
              </w:rPr>
              <w:t>Ожидаемые результаты</w:t>
            </w:r>
          </w:p>
        </w:tc>
        <w:tc>
          <w:tcPr>
            <w:tcW w:w="13925" w:type="dxa"/>
          </w:tcPr>
          <w:p w:rsidR="009F7D07" w:rsidRPr="009F7D07" w:rsidRDefault="009F7D07" w:rsidP="009F7D07">
            <w:pPr>
              <w:rPr>
                <w:rFonts w:ascii="Times New Roman" w:hAnsi="Times New Roman" w:cs="Times New Roman"/>
                <w:sz w:val="28"/>
                <w:szCs w:val="28"/>
                <w:lang w:val="ru-RU"/>
              </w:rPr>
            </w:pPr>
            <w:r w:rsidRPr="009F7D07">
              <w:rPr>
                <w:rFonts w:ascii="Times New Roman" w:hAnsi="Times New Roman" w:cs="Times New Roman"/>
                <w:sz w:val="28"/>
                <w:szCs w:val="28"/>
                <w:lang w:val="ru-RU"/>
              </w:rPr>
              <w:t>Учащиеся обобщат и углубят знания о личности П.А. Столыпина и его деятельности.</w:t>
            </w:r>
          </w:p>
          <w:p w:rsidR="009F7D07" w:rsidRPr="009F7D07" w:rsidRDefault="009F7D07" w:rsidP="009F7D07">
            <w:pPr>
              <w:rPr>
                <w:rFonts w:ascii="Times New Roman" w:hAnsi="Times New Roman" w:cs="Times New Roman"/>
                <w:sz w:val="28"/>
                <w:szCs w:val="28"/>
                <w:lang w:val="ru-RU"/>
              </w:rPr>
            </w:pPr>
          </w:p>
        </w:tc>
      </w:tr>
      <w:tr w:rsidR="009F7D07" w:rsidRPr="008E2955" w:rsidTr="009F7D07">
        <w:trPr>
          <w:trHeight w:val="1123"/>
        </w:trPr>
        <w:tc>
          <w:tcPr>
            <w:tcW w:w="2093" w:type="dxa"/>
          </w:tcPr>
          <w:p w:rsidR="009F7D07" w:rsidRPr="009F7D07" w:rsidRDefault="009F7D07" w:rsidP="009F7D07">
            <w:pPr>
              <w:rPr>
                <w:rFonts w:ascii="Times New Roman" w:hAnsi="Times New Roman" w:cs="Times New Roman"/>
                <w:b/>
                <w:sz w:val="28"/>
                <w:szCs w:val="28"/>
                <w:lang w:val="ru-RU"/>
              </w:rPr>
            </w:pPr>
            <w:r w:rsidRPr="009F7D07">
              <w:rPr>
                <w:rFonts w:ascii="Times New Roman" w:hAnsi="Times New Roman" w:cs="Times New Roman"/>
                <w:b/>
                <w:sz w:val="28"/>
                <w:szCs w:val="28"/>
                <w:lang w:val="ru-RU"/>
              </w:rPr>
              <w:t>Необходимое оборудование и материалы</w:t>
            </w:r>
          </w:p>
        </w:tc>
        <w:tc>
          <w:tcPr>
            <w:tcW w:w="13925" w:type="dxa"/>
          </w:tcPr>
          <w:p w:rsidR="009F7D07" w:rsidRPr="009F7D07" w:rsidRDefault="009F7D07" w:rsidP="009F7D07">
            <w:pPr>
              <w:rPr>
                <w:rFonts w:ascii="Times New Roman" w:hAnsi="Times New Roman" w:cs="Times New Roman"/>
                <w:sz w:val="28"/>
                <w:szCs w:val="28"/>
                <w:lang w:val="ru-RU"/>
              </w:rPr>
            </w:pPr>
            <w:r w:rsidRPr="009F7D07">
              <w:rPr>
                <w:rFonts w:ascii="Times New Roman" w:hAnsi="Times New Roman" w:cs="Times New Roman"/>
                <w:sz w:val="28"/>
                <w:szCs w:val="28"/>
                <w:lang w:val="ru-RU"/>
              </w:rPr>
              <w:t>ИКТ презентация с  иллюстрациями, рабочие листы, раздаточный материал (см. приложение).</w:t>
            </w:r>
          </w:p>
        </w:tc>
      </w:tr>
    </w:tbl>
    <w:p w:rsidR="00481062" w:rsidRPr="009F7D07" w:rsidRDefault="00481062">
      <w:pPr>
        <w:rPr>
          <w:sz w:val="28"/>
          <w:szCs w:val="28"/>
          <w:lang w:val="ru-RU"/>
        </w:rPr>
      </w:pPr>
    </w:p>
    <w:tbl>
      <w:tblPr>
        <w:tblStyle w:val="af4"/>
        <w:tblpPr w:leftFromText="180" w:rightFromText="180" w:vertAnchor="text" w:horzAnchor="margin" w:tblpXSpec="center" w:tblpY="524"/>
        <w:tblW w:w="16018" w:type="dxa"/>
        <w:tblLook w:val="04A0"/>
      </w:tblPr>
      <w:tblGrid>
        <w:gridCol w:w="2624"/>
        <w:gridCol w:w="8178"/>
        <w:gridCol w:w="2533"/>
        <w:gridCol w:w="2683"/>
      </w:tblGrid>
      <w:tr w:rsidR="009F7D07" w:rsidRPr="009B5207" w:rsidTr="001724CA">
        <w:trPr>
          <w:trHeight w:val="1125"/>
        </w:trPr>
        <w:tc>
          <w:tcPr>
            <w:tcW w:w="16018" w:type="dxa"/>
            <w:gridSpan w:val="4"/>
          </w:tcPr>
          <w:p w:rsidR="009F7D07" w:rsidRPr="009B5207" w:rsidRDefault="009F7D07" w:rsidP="001724CA">
            <w:pPr>
              <w:jc w:val="center"/>
              <w:rPr>
                <w:rFonts w:ascii="Times New Roman" w:hAnsi="Times New Roman" w:cs="Times New Roman"/>
                <w:b/>
                <w:sz w:val="36"/>
                <w:szCs w:val="36"/>
                <w:lang w:val="ru-RU"/>
              </w:rPr>
            </w:pPr>
            <w:r w:rsidRPr="009B5207">
              <w:rPr>
                <w:rFonts w:ascii="Times New Roman" w:hAnsi="Times New Roman" w:cs="Times New Roman"/>
                <w:b/>
                <w:sz w:val="36"/>
                <w:szCs w:val="36"/>
                <w:lang w:val="ru-RU"/>
              </w:rPr>
              <w:t>Подробный конспект урока</w:t>
            </w:r>
          </w:p>
        </w:tc>
      </w:tr>
      <w:tr w:rsidR="009F7D07" w:rsidRPr="009B5207" w:rsidTr="001724CA">
        <w:tc>
          <w:tcPr>
            <w:tcW w:w="2624" w:type="dxa"/>
          </w:tcPr>
          <w:p w:rsidR="009F7D07" w:rsidRPr="009B5207" w:rsidRDefault="009F7D07" w:rsidP="001724CA">
            <w:pPr>
              <w:jc w:val="center"/>
              <w:rPr>
                <w:b/>
                <w:sz w:val="28"/>
                <w:szCs w:val="28"/>
                <w:lang w:val="ru-RU"/>
              </w:rPr>
            </w:pPr>
            <w:r w:rsidRPr="009B5207">
              <w:rPr>
                <w:b/>
                <w:sz w:val="28"/>
                <w:szCs w:val="28"/>
                <w:lang w:val="ru-RU"/>
              </w:rPr>
              <w:t>План урока</w:t>
            </w:r>
          </w:p>
        </w:tc>
        <w:tc>
          <w:tcPr>
            <w:tcW w:w="8178" w:type="dxa"/>
          </w:tcPr>
          <w:p w:rsidR="009F7D07" w:rsidRPr="009B5207" w:rsidRDefault="009F7D07" w:rsidP="001724CA">
            <w:pPr>
              <w:jc w:val="center"/>
              <w:rPr>
                <w:b/>
                <w:sz w:val="28"/>
                <w:szCs w:val="28"/>
                <w:lang w:val="ru-RU"/>
              </w:rPr>
            </w:pPr>
            <w:r w:rsidRPr="009B5207">
              <w:rPr>
                <w:b/>
                <w:sz w:val="28"/>
                <w:szCs w:val="28"/>
                <w:lang w:val="ru-RU"/>
              </w:rPr>
              <w:t>Этапы урока</w:t>
            </w:r>
          </w:p>
        </w:tc>
        <w:tc>
          <w:tcPr>
            <w:tcW w:w="2533" w:type="dxa"/>
          </w:tcPr>
          <w:p w:rsidR="009F7D07" w:rsidRPr="009B5207" w:rsidRDefault="009F7D07" w:rsidP="001724CA">
            <w:pPr>
              <w:jc w:val="center"/>
              <w:rPr>
                <w:b/>
                <w:sz w:val="28"/>
                <w:szCs w:val="28"/>
                <w:lang w:val="ru-RU"/>
              </w:rPr>
            </w:pPr>
            <w:r w:rsidRPr="009B5207">
              <w:rPr>
                <w:b/>
                <w:sz w:val="28"/>
                <w:szCs w:val="28"/>
                <w:lang w:val="ru-RU"/>
              </w:rPr>
              <w:t>Деятельность</w:t>
            </w:r>
          </w:p>
          <w:p w:rsidR="009F7D07" w:rsidRPr="009B5207" w:rsidRDefault="009F7D07" w:rsidP="001724CA">
            <w:pPr>
              <w:jc w:val="center"/>
              <w:rPr>
                <w:b/>
                <w:sz w:val="28"/>
                <w:szCs w:val="28"/>
                <w:lang w:val="ru-RU"/>
              </w:rPr>
            </w:pPr>
            <w:r w:rsidRPr="009B5207">
              <w:rPr>
                <w:b/>
                <w:sz w:val="28"/>
                <w:szCs w:val="28"/>
                <w:lang w:val="ru-RU"/>
              </w:rPr>
              <w:t>учителя</w:t>
            </w:r>
          </w:p>
        </w:tc>
        <w:tc>
          <w:tcPr>
            <w:tcW w:w="2683" w:type="dxa"/>
          </w:tcPr>
          <w:p w:rsidR="009F7D07" w:rsidRPr="009B5207" w:rsidRDefault="009F7D07" w:rsidP="001724CA">
            <w:pPr>
              <w:jc w:val="center"/>
              <w:rPr>
                <w:b/>
                <w:sz w:val="28"/>
                <w:szCs w:val="28"/>
                <w:lang w:val="ru-RU"/>
              </w:rPr>
            </w:pPr>
            <w:r w:rsidRPr="009B5207">
              <w:rPr>
                <w:b/>
                <w:sz w:val="28"/>
                <w:szCs w:val="28"/>
                <w:lang w:val="ru-RU"/>
              </w:rPr>
              <w:t xml:space="preserve">Деятельность </w:t>
            </w:r>
          </w:p>
          <w:p w:rsidR="009F7D07" w:rsidRPr="009B5207" w:rsidRDefault="009F7D07" w:rsidP="001724CA">
            <w:pPr>
              <w:jc w:val="center"/>
              <w:rPr>
                <w:b/>
                <w:sz w:val="28"/>
                <w:szCs w:val="28"/>
                <w:lang w:val="ru-RU"/>
              </w:rPr>
            </w:pPr>
            <w:r w:rsidRPr="009B5207">
              <w:rPr>
                <w:b/>
                <w:sz w:val="28"/>
                <w:szCs w:val="28"/>
                <w:lang w:val="ru-RU"/>
              </w:rPr>
              <w:t>учащихся</w:t>
            </w:r>
          </w:p>
        </w:tc>
      </w:tr>
      <w:tr w:rsidR="009F7D07" w:rsidRPr="009B5207" w:rsidTr="001724CA">
        <w:trPr>
          <w:trHeight w:val="3403"/>
        </w:trPr>
        <w:tc>
          <w:tcPr>
            <w:tcW w:w="2624" w:type="dxa"/>
            <w:vMerge w:val="restart"/>
          </w:tcPr>
          <w:p w:rsidR="009F7D07" w:rsidRPr="009B5207" w:rsidRDefault="009F7D07" w:rsidP="009F7D07">
            <w:pPr>
              <w:pStyle w:val="ab"/>
              <w:numPr>
                <w:ilvl w:val="0"/>
                <w:numId w:val="4"/>
              </w:numPr>
              <w:rPr>
                <w:rFonts w:ascii="Times New Roman" w:hAnsi="Times New Roman" w:cs="Times New Roman"/>
                <w:b/>
                <w:sz w:val="24"/>
                <w:szCs w:val="24"/>
                <w:lang w:val="ru-RU"/>
              </w:rPr>
            </w:pPr>
            <w:r w:rsidRPr="009B5207">
              <w:rPr>
                <w:rFonts w:ascii="Times New Roman" w:hAnsi="Times New Roman" w:cs="Times New Roman"/>
                <w:b/>
                <w:sz w:val="24"/>
                <w:szCs w:val="24"/>
                <w:lang w:val="ru-RU"/>
              </w:rPr>
              <w:t>Вызов</w:t>
            </w:r>
          </w:p>
        </w:tc>
        <w:tc>
          <w:tcPr>
            <w:tcW w:w="8178" w:type="dxa"/>
          </w:tcPr>
          <w:p w:rsidR="009F7D07" w:rsidRPr="009B5207" w:rsidRDefault="009F7D07" w:rsidP="009F7D07">
            <w:pPr>
              <w:pStyle w:val="ab"/>
              <w:numPr>
                <w:ilvl w:val="0"/>
                <w:numId w:val="6"/>
              </w:numPr>
              <w:rPr>
                <w:rFonts w:ascii="Times New Roman" w:hAnsi="Times New Roman" w:cs="Times New Roman"/>
                <w:b/>
                <w:sz w:val="24"/>
                <w:szCs w:val="24"/>
                <w:lang w:val="ru-RU"/>
              </w:rPr>
            </w:pPr>
            <w:r w:rsidRPr="009B5207">
              <w:rPr>
                <w:rFonts w:ascii="Times New Roman" w:hAnsi="Times New Roman" w:cs="Times New Roman"/>
                <w:b/>
                <w:sz w:val="24"/>
                <w:szCs w:val="24"/>
                <w:lang w:val="ru-RU"/>
              </w:rPr>
              <w:t>Организация класса. Мотивация учебной деятельности</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b/>
                <w:sz w:val="24"/>
                <w:szCs w:val="24"/>
                <w:lang w:val="ru-RU"/>
              </w:rPr>
              <w:t xml:space="preserve">Вступительное слово учителя: </w:t>
            </w:r>
            <w:r w:rsidRPr="009B5207">
              <w:rPr>
                <w:rFonts w:ascii="Times New Roman" w:hAnsi="Times New Roman" w:cs="Times New Roman"/>
                <w:sz w:val="24"/>
                <w:szCs w:val="24"/>
                <w:lang w:val="ru-RU"/>
              </w:rPr>
              <w:t>История народов, государств – это огромная летопись человечества. Каждый живший и ныне живущий человек это частица истории нации, страны, города, небольшого поселка…</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Не каждому человеку дано стать исторической личностью, оставить за собой значимый след для будущих поколений.</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Разговор, который пойдет сегодня с вами я хотела бы начать со слов – государство, правители, деятели…</w:t>
            </w:r>
          </w:p>
          <w:p w:rsidR="009F7D07" w:rsidRPr="009B5207" w:rsidRDefault="009F7D07" w:rsidP="001724CA">
            <w:pPr>
              <w:rPr>
                <w:rFonts w:ascii="Times New Roman" w:hAnsi="Times New Roman" w:cs="Times New Roman"/>
                <w:sz w:val="24"/>
                <w:szCs w:val="24"/>
                <w:lang w:val="ru-RU"/>
              </w:rPr>
            </w:pPr>
          </w:p>
        </w:tc>
        <w:tc>
          <w:tcPr>
            <w:tcW w:w="2533" w:type="dxa"/>
          </w:tcPr>
          <w:p w:rsidR="00660DEA" w:rsidRDefault="00660DEA" w:rsidP="001724CA">
            <w:pPr>
              <w:rPr>
                <w:rFonts w:ascii="Times New Roman" w:hAnsi="Times New Roman" w:cs="Times New Roman"/>
                <w:sz w:val="24"/>
                <w:szCs w:val="24"/>
                <w:lang w:val="ru-RU"/>
              </w:rPr>
            </w:pPr>
          </w:p>
          <w:p w:rsidR="00660DEA" w:rsidRDefault="00660DEA" w:rsidP="001724CA">
            <w:pPr>
              <w:rPr>
                <w:rFonts w:ascii="Times New Roman" w:hAnsi="Times New Roman" w:cs="Times New Roman"/>
                <w:sz w:val="24"/>
                <w:szCs w:val="24"/>
                <w:lang w:val="ru-RU"/>
              </w:rPr>
            </w:pPr>
            <w:r>
              <w:rPr>
                <w:rFonts w:ascii="Times New Roman" w:hAnsi="Times New Roman" w:cs="Times New Roman"/>
                <w:sz w:val="24"/>
                <w:szCs w:val="24"/>
                <w:lang w:val="ru-RU"/>
              </w:rPr>
              <w:t>Приветствие. Создание групп</w:t>
            </w:r>
          </w:p>
          <w:p w:rsidR="00660DEA" w:rsidRDefault="00660DEA" w:rsidP="001724CA">
            <w:pPr>
              <w:rPr>
                <w:rFonts w:ascii="Times New Roman" w:hAnsi="Times New Roman" w:cs="Times New Roman"/>
                <w:sz w:val="24"/>
                <w:szCs w:val="24"/>
                <w:lang w:val="ru-RU"/>
              </w:rPr>
            </w:pPr>
          </w:p>
          <w:p w:rsidR="00660DEA" w:rsidRDefault="00660DEA" w:rsidP="001724CA">
            <w:pPr>
              <w:rPr>
                <w:rFonts w:ascii="Times New Roman" w:hAnsi="Times New Roman" w:cs="Times New Roman"/>
                <w:sz w:val="24"/>
                <w:szCs w:val="24"/>
                <w:lang w:val="ru-RU"/>
              </w:rPr>
            </w:pPr>
          </w:p>
          <w:p w:rsidR="00660DEA" w:rsidRDefault="00660DEA"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Пробуждение интереса к новой информации</w:t>
            </w:r>
          </w:p>
        </w:tc>
        <w:tc>
          <w:tcPr>
            <w:tcW w:w="2683" w:type="dxa"/>
          </w:tcPr>
          <w:p w:rsidR="00660DEA" w:rsidRDefault="00660DEA" w:rsidP="001724CA">
            <w:pPr>
              <w:rPr>
                <w:rFonts w:ascii="Times New Roman" w:hAnsi="Times New Roman" w:cs="Times New Roman"/>
                <w:sz w:val="24"/>
                <w:szCs w:val="24"/>
                <w:lang w:val="ru-RU"/>
              </w:rPr>
            </w:pPr>
          </w:p>
          <w:p w:rsidR="00660DEA" w:rsidRDefault="00660DEA" w:rsidP="001724CA">
            <w:pPr>
              <w:rPr>
                <w:rFonts w:ascii="Times New Roman" w:hAnsi="Times New Roman" w:cs="Times New Roman"/>
                <w:sz w:val="24"/>
                <w:szCs w:val="24"/>
                <w:lang w:val="ru-RU"/>
              </w:rPr>
            </w:pPr>
          </w:p>
          <w:p w:rsidR="009F7D07" w:rsidRPr="009B5207" w:rsidRDefault="00660DEA" w:rsidP="001724CA">
            <w:pPr>
              <w:rPr>
                <w:rFonts w:ascii="Times New Roman" w:hAnsi="Times New Roman" w:cs="Times New Roman"/>
                <w:sz w:val="24"/>
                <w:szCs w:val="24"/>
                <w:lang w:val="ru-RU"/>
              </w:rPr>
            </w:pPr>
            <w:r>
              <w:rPr>
                <w:rFonts w:ascii="Times New Roman" w:hAnsi="Times New Roman" w:cs="Times New Roman"/>
                <w:sz w:val="24"/>
                <w:szCs w:val="24"/>
                <w:lang w:val="ru-RU"/>
              </w:rPr>
              <w:t>Делятся на группы</w:t>
            </w:r>
          </w:p>
        </w:tc>
      </w:tr>
      <w:tr w:rsidR="009F7D07" w:rsidRPr="008E2955" w:rsidTr="001724CA">
        <w:trPr>
          <w:trHeight w:val="558"/>
        </w:trPr>
        <w:tc>
          <w:tcPr>
            <w:tcW w:w="2624" w:type="dxa"/>
            <w:vMerge/>
          </w:tcPr>
          <w:p w:rsidR="009F7D07" w:rsidRPr="009B5207" w:rsidRDefault="009F7D07" w:rsidP="001724CA">
            <w:pPr>
              <w:rPr>
                <w:rFonts w:ascii="Times New Roman" w:hAnsi="Times New Roman" w:cs="Times New Roman"/>
                <w:sz w:val="24"/>
                <w:szCs w:val="24"/>
                <w:lang w:val="ru-RU"/>
              </w:rPr>
            </w:pPr>
          </w:p>
        </w:tc>
        <w:tc>
          <w:tcPr>
            <w:tcW w:w="8178" w:type="dxa"/>
          </w:tcPr>
          <w:p w:rsidR="009F7D07" w:rsidRPr="009B5207" w:rsidRDefault="009F7D07" w:rsidP="009F7D07">
            <w:pPr>
              <w:pStyle w:val="ab"/>
              <w:numPr>
                <w:ilvl w:val="0"/>
                <w:numId w:val="5"/>
              </w:numPr>
              <w:rPr>
                <w:rFonts w:ascii="Times New Roman" w:hAnsi="Times New Roman" w:cs="Times New Roman"/>
                <w:b/>
                <w:sz w:val="24"/>
                <w:szCs w:val="24"/>
                <w:lang w:val="ru-RU"/>
              </w:rPr>
            </w:pPr>
            <w:r w:rsidRPr="009B5207">
              <w:rPr>
                <w:rFonts w:ascii="Times New Roman" w:hAnsi="Times New Roman" w:cs="Times New Roman"/>
                <w:b/>
                <w:sz w:val="24"/>
                <w:szCs w:val="24"/>
                <w:lang w:val="ru-RU"/>
              </w:rPr>
              <w:t>Актуализация опорных знаний</w:t>
            </w:r>
          </w:p>
          <w:p w:rsidR="009F7D07" w:rsidRPr="009B5207" w:rsidRDefault="009F7D07" w:rsidP="001724CA">
            <w:pPr>
              <w:pStyle w:val="ab"/>
              <w:ind w:left="1080"/>
              <w:rPr>
                <w:rFonts w:ascii="Times New Roman" w:hAnsi="Times New Roman" w:cs="Times New Roman"/>
                <w:b/>
                <w:sz w:val="24"/>
                <w:szCs w:val="24"/>
                <w:lang w:val="ru-RU"/>
              </w:rPr>
            </w:pP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Учитель: Каким же должен быть государственный деятель, чтобы стать исторической личностью?</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 xml:space="preserve">Задание:  Составить кластер «Государственный деятель». Перечислите качества личности,  которыми должен обладать государственный деятель. </w:t>
            </w:r>
          </w:p>
          <w:p w:rsidR="009F7D07" w:rsidRPr="009B5207" w:rsidRDefault="009F7D07" w:rsidP="001724CA">
            <w:pPr>
              <w:spacing w:before="100" w:beforeAutospacing="1" w:after="100" w:afterAutospacing="1"/>
              <w:rPr>
                <w:rFonts w:ascii="Times New Roman" w:eastAsia="Times New Roman" w:hAnsi="Times New Roman" w:cs="Times New Roman"/>
                <w:b/>
                <w:bCs/>
                <w:sz w:val="24"/>
                <w:szCs w:val="24"/>
                <w:lang w:val="ru-RU" w:eastAsia="ru-RU" w:bidi="ar-SA"/>
              </w:rPr>
            </w:pPr>
            <w:r w:rsidRPr="009B5207">
              <w:rPr>
                <w:rFonts w:ascii="Times New Roman" w:eastAsia="Times New Roman" w:hAnsi="Times New Roman" w:cs="Times New Roman"/>
                <w:b/>
                <w:bCs/>
                <w:sz w:val="24"/>
                <w:szCs w:val="24"/>
                <w:lang w:val="ru-RU" w:eastAsia="ru-RU" w:bidi="ar-SA"/>
              </w:rPr>
              <w:t xml:space="preserve"> Для завершения составления учащимися «кластера» учитель предлагает высказывание В.О. Ключевского: </w:t>
            </w:r>
          </w:p>
          <w:p w:rsidR="009F7D07" w:rsidRPr="009B5207" w:rsidRDefault="009F7D07" w:rsidP="001724CA">
            <w:pPr>
              <w:spacing w:before="100" w:beforeAutospacing="1" w:after="100" w:afterAutospacing="1"/>
              <w:rPr>
                <w:rFonts w:ascii="Times New Roman" w:eastAsia="Times New Roman" w:hAnsi="Times New Roman" w:cs="Times New Roman"/>
                <w:sz w:val="20"/>
                <w:szCs w:val="24"/>
                <w:lang w:val="ru-RU" w:eastAsia="ru-RU" w:bidi="ar-SA"/>
              </w:rPr>
            </w:pPr>
            <w:r w:rsidRPr="009B5207">
              <w:rPr>
                <w:rFonts w:ascii="Times New Roman" w:eastAsia="Times New Roman" w:hAnsi="Times New Roman" w:cs="Times New Roman"/>
                <w:b/>
                <w:bCs/>
                <w:sz w:val="24"/>
                <w:szCs w:val="24"/>
                <w:lang w:val="ru-RU" w:eastAsia="ru-RU" w:bidi="ar-SA"/>
              </w:rPr>
              <w:lastRenderedPageBreak/>
              <w:t>«</w:t>
            </w:r>
            <w:r w:rsidRPr="009B5207">
              <w:rPr>
                <w:rFonts w:ascii="Times New Roman" w:eastAsia="Times New Roman" w:hAnsi="Times New Roman" w:cs="Times New Roman"/>
                <w:sz w:val="20"/>
                <w:szCs w:val="24"/>
                <w:lang w:val="ru-RU" w:eastAsia="ru-RU" w:bidi="ar-SA"/>
              </w:rPr>
              <w:t>Историческим личностям свойственны: стремление служить общему благу государства и народа. Беззаветное мужество, необходимое для этого служения,  стремление и умение вникнуть в условия русской жизни, чтобы здесь найти причины пережитых бедствий. Отрешенность от национальной замкнутости и исключительности. Совестливость во всех делах. Стремление сообщать преобразовательным порывам вид таких простых и убедительных планов, в разумность и исполнимость которых хотелось верить»</w:t>
            </w:r>
          </w:p>
          <w:p w:rsidR="009F7D07" w:rsidRPr="009B5207" w:rsidRDefault="009F7D07" w:rsidP="001724CA">
            <w:pPr>
              <w:spacing w:before="100" w:beforeAutospacing="1" w:after="100" w:afterAutospacing="1"/>
              <w:rPr>
                <w:rFonts w:ascii="Times New Roman" w:eastAsia="Times New Roman" w:hAnsi="Times New Roman" w:cs="Times New Roman"/>
                <w:b/>
                <w:bCs/>
                <w:sz w:val="24"/>
                <w:szCs w:val="24"/>
                <w:lang w:val="ru-RU" w:eastAsia="ru-RU" w:bidi="ar-SA"/>
              </w:rPr>
            </w:pPr>
            <w:r w:rsidRPr="009B5207">
              <w:rPr>
                <w:rFonts w:ascii="Times New Roman" w:eastAsia="Times New Roman" w:hAnsi="Times New Roman" w:cs="Times New Roman"/>
                <w:sz w:val="24"/>
                <w:szCs w:val="24"/>
                <w:lang w:val="ru-RU" w:eastAsia="ru-RU" w:bidi="ar-SA"/>
              </w:rPr>
              <w:t xml:space="preserve">Что из высказывания В. О. Ключевского </w:t>
            </w:r>
            <w:r w:rsidR="00AC6CE2" w:rsidRPr="009B5207">
              <w:rPr>
                <w:rFonts w:ascii="Times New Roman" w:eastAsia="Times New Roman" w:hAnsi="Times New Roman" w:cs="Times New Roman"/>
                <w:sz w:val="24"/>
                <w:szCs w:val="24"/>
                <w:lang w:val="ru-RU" w:eastAsia="ru-RU" w:bidi="ar-SA"/>
              </w:rPr>
              <w:t>об</w:t>
            </w:r>
            <w:r w:rsidRPr="009B5207">
              <w:rPr>
                <w:rFonts w:ascii="Times New Roman" w:eastAsia="Times New Roman" w:hAnsi="Times New Roman" w:cs="Times New Roman"/>
                <w:sz w:val="24"/>
                <w:szCs w:val="24"/>
                <w:lang w:val="ru-RU" w:eastAsia="ru-RU" w:bidi="ar-SA"/>
              </w:rPr>
              <w:t xml:space="preserve"> исторической личности мы добавим в наш «кластер»? </w:t>
            </w:r>
          </w:p>
          <w:p w:rsidR="009F7D07" w:rsidRPr="009B5207" w:rsidRDefault="009F7D07" w:rsidP="001724CA">
            <w:pPr>
              <w:rPr>
                <w:rFonts w:ascii="Times New Roman" w:hAnsi="Times New Roman" w:cs="Times New Roman"/>
                <w:sz w:val="24"/>
                <w:szCs w:val="24"/>
                <w:lang w:val="ru-RU"/>
              </w:rPr>
            </w:pPr>
          </w:p>
        </w:tc>
        <w:tc>
          <w:tcPr>
            <w:tcW w:w="2533" w:type="dxa"/>
          </w:tcPr>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lastRenderedPageBreak/>
              <w:t>Активизирует деятельность учащихся на основе имеющихся и раннее изученных знаний.</w:t>
            </w:r>
          </w:p>
          <w:p w:rsidR="009F7D07" w:rsidRPr="009B5207" w:rsidRDefault="009F7D07" w:rsidP="001724CA">
            <w:pPr>
              <w:spacing w:before="100" w:beforeAutospacing="1" w:after="100" w:afterAutospacing="1"/>
              <w:rPr>
                <w:rFonts w:ascii="Times New Roman" w:eastAsia="Times New Roman" w:hAnsi="Times New Roman" w:cs="Times New Roman"/>
                <w:b/>
                <w:bCs/>
                <w:sz w:val="24"/>
                <w:szCs w:val="24"/>
                <w:lang w:val="ru-RU" w:eastAsia="ru-RU" w:bidi="ar-SA"/>
              </w:rPr>
            </w:pPr>
          </w:p>
          <w:p w:rsidR="009F7D07" w:rsidRPr="009B5207" w:rsidRDefault="009F7D07" w:rsidP="001724CA">
            <w:pPr>
              <w:spacing w:before="100" w:beforeAutospacing="1" w:after="100" w:afterAutospacing="1"/>
              <w:rPr>
                <w:rFonts w:ascii="Times New Roman" w:eastAsia="Times New Roman" w:hAnsi="Times New Roman" w:cs="Times New Roman"/>
                <w:b/>
                <w:bCs/>
                <w:sz w:val="24"/>
                <w:szCs w:val="24"/>
                <w:lang w:val="ru-RU" w:eastAsia="ru-RU" w:bidi="ar-SA"/>
              </w:rPr>
            </w:pPr>
          </w:p>
          <w:p w:rsidR="009F7D07" w:rsidRPr="009B5207" w:rsidRDefault="009F7D07" w:rsidP="001724CA">
            <w:pPr>
              <w:spacing w:before="100" w:beforeAutospacing="1" w:after="100" w:afterAutospacing="1"/>
              <w:rPr>
                <w:rFonts w:ascii="Times New Roman" w:eastAsia="Times New Roman" w:hAnsi="Times New Roman" w:cs="Times New Roman"/>
                <w:bCs/>
                <w:sz w:val="24"/>
                <w:szCs w:val="24"/>
                <w:lang w:val="ru-RU" w:eastAsia="ru-RU" w:bidi="ar-SA"/>
              </w:rPr>
            </w:pPr>
            <w:r w:rsidRPr="009B5207">
              <w:rPr>
                <w:rFonts w:ascii="Times New Roman" w:eastAsia="Times New Roman" w:hAnsi="Times New Roman" w:cs="Times New Roman"/>
                <w:bCs/>
                <w:sz w:val="24"/>
                <w:szCs w:val="24"/>
                <w:lang w:val="ru-RU" w:eastAsia="ru-RU" w:bidi="ar-SA"/>
              </w:rPr>
              <w:lastRenderedPageBreak/>
              <w:t xml:space="preserve">Подводит итог выступлениям учащихся </w:t>
            </w:r>
          </w:p>
          <w:p w:rsidR="009F7D07" w:rsidRPr="009B5207" w:rsidRDefault="009F7D07" w:rsidP="001724CA">
            <w:pPr>
              <w:rPr>
                <w:rFonts w:ascii="Times New Roman" w:hAnsi="Times New Roman" w:cs="Times New Roman"/>
                <w:sz w:val="24"/>
                <w:szCs w:val="24"/>
                <w:lang w:val="ru-RU"/>
              </w:rPr>
            </w:pPr>
          </w:p>
        </w:tc>
        <w:tc>
          <w:tcPr>
            <w:tcW w:w="2683" w:type="dxa"/>
          </w:tcPr>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lastRenderedPageBreak/>
              <w:t>Составляют «кластер».</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Работают в группах.</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Перечисляют качества, какими должен обладать государственный деятель.</w:t>
            </w: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 xml:space="preserve">После заслушивания </w:t>
            </w:r>
            <w:r w:rsidRPr="009B5207">
              <w:rPr>
                <w:rFonts w:ascii="Times New Roman" w:hAnsi="Times New Roman" w:cs="Times New Roman"/>
                <w:sz w:val="24"/>
                <w:szCs w:val="24"/>
                <w:lang w:val="ru-RU"/>
              </w:rPr>
              <w:lastRenderedPageBreak/>
              <w:t xml:space="preserve">высказывания делают дополнение в «кластер». </w:t>
            </w: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p>
        </w:tc>
      </w:tr>
      <w:tr w:rsidR="009F7D07" w:rsidRPr="008E2955" w:rsidTr="009F7D07">
        <w:trPr>
          <w:trHeight w:val="70"/>
        </w:trPr>
        <w:tc>
          <w:tcPr>
            <w:tcW w:w="2624" w:type="dxa"/>
          </w:tcPr>
          <w:p w:rsidR="009F7D07" w:rsidRPr="009B5207" w:rsidRDefault="009F7D07" w:rsidP="009F7D07">
            <w:pPr>
              <w:pStyle w:val="ab"/>
              <w:numPr>
                <w:ilvl w:val="0"/>
                <w:numId w:val="4"/>
              </w:numPr>
              <w:rPr>
                <w:rFonts w:ascii="Times New Roman" w:hAnsi="Times New Roman" w:cs="Times New Roman"/>
                <w:b/>
                <w:sz w:val="24"/>
                <w:szCs w:val="24"/>
                <w:lang w:val="ru-RU"/>
              </w:rPr>
            </w:pPr>
            <w:r w:rsidRPr="009B5207">
              <w:rPr>
                <w:rFonts w:ascii="Times New Roman" w:hAnsi="Times New Roman" w:cs="Times New Roman"/>
                <w:b/>
                <w:sz w:val="24"/>
                <w:szCs w:val="24"/>
                <w:lang w:val="ru-RU"/>
              </w:rPr>
              <w:lastRenderedPageBreak/>
              <w:t>Основная часть</w:t>
            </w:r>
          </w:p>
        </w:tc>
        <w:tc>
          <w:tcPr>
            <w:tcW w:w="8178" w:type="dxa"/>
          </w:tcPr>
          <w:p w:rsidR="009F7D07" w:rsidRPr="009B5207" w:rsidRDefault="009F7D07" w:rsidP="009F7D07">
            <w:pPr>
              <w:pStyle w:val="ab"/>
              <w:numPr>
                <w:ilvl w:val="0"/>
                <w:numId w:val="5"/>
              </w:numPr>
              <w:rPr>
                <w:rFonts w:ascii="Times New Roman" w:hAnsi="Times New Roman" w:cs="Times New Roman"/>
                <w:b/>
                <w:sz w:val="24"/>
                <w:szCs w:val="24"/>
                <w:lang w:val="ru-RU"/>
              </w:rPr>
            </w:pPr>
            <w:r w:rsidRPr="009B5207">
              <w:rPr>
                <w:rFonts w:ascii="Times New Roman" w:hAnsi="Times New Roman" w:cs="Times New Roman"/>
                <w:b/>
                <w:sz w:val="24"/>
                <w:szCs w:val="24"/>
                <w:lang w:val="ru-RU"/>
              </w:rPr>
              <w:t>Постановка проблемы</w:t>
            </w:r>
          </w:p>
          <w:p w:rsidR="009F7D07" w:rsidRPr="009B5207" w:rsidRDefault="009F7D07" w:rsidP="001724CA">
            <w:pPr>
              <w:pStyle w:val="ab"/>
              <w:ind w:left="1080"/>
              <w:rPr>
                <w:rFonts w:ascii="Times New Roman" w:hAnsi="Times New Roman" w:cs="Times New Roman"/>
                <w:b/>
                <w:sz w:val="24"/>
                <w:szCs w:val="24"/>
                <w:lang w:val="ru-RU"/>
              </w:rPr>
            </w:pPr>
            <w:r w:rsidRPr="009B5207">
              <w:rPr>
                <w:rFonts w:ascii="Times New Roman" w:eastAsia="Times New Roman" w:hAnsi="Times New Roman" w:cs="Times New Roman"/>
                <w:sz w:val="24"/>
                <w:szCs w:val="24"/>
                <w:lang w:val="ru-RU" w:eastAsia="ru-RU" w:bidi="ar-SA"/>
              </w:rPr>
              <w:t>В истории России начала ХХ века одна из самых заметных фигур среди государственных деятелей - Петр Аркадьевич Столыпин. Его имя всегда вызывает споры, противоречивые и взаимоисключающие оценки. Ни один из политических деятелей империи того времени не может идти с ним в сравнение по преданной и восторженной памяти его почитателей и сосредоточенной ненависти революционеров. Вешатель против героя, ничтожный карьерист против великого государственника, тщеславный интриган против высоконравственного патриота – таков разброс существующих оценок. Одни называли его спасителем Родины, опорой Отечества, другие черносотенцем, палачом. Кто же он Петр Аркадьевич Столыпин?</w:t>
            </w:r>
          </w:p>
          <w:p w:rsidR="009F7D07" w:rsidRPr="009B5207" w:rsidRDefault="009F7D07" w:rsidP="001724CA">
            <w:pPr>
              <w:spacing w:before="100" w:beforeAutospacing="1" w:after="100" w:afterAutospacing="1"/>
              <w:rPr>
                <w:rFonts w:ascii="Times New Roman" w:eastAsia="Times New Roman" w:hAnsi="Times New Roman" w:cs="Times New Roman"/>
                <w:sz w:val="24"/>
                <w:szCs w:val="24"/>
                <w:lang w:val="ru-RU" w:eastAsia="ru-RU" w:bidi="ar-SA"/>
              </w:rPr>
            </w:pPr>
            <w:r w:rsidRPr="009B5207">
              <w:rPr>
                <w:rFonts w:ascii="Times New Roman" w:eastAsia="Times New Roman" w:hAnsi="Times New Roman" w:cs="Times New Roman"/>
                <w:sz w:val="24"/>
                <w:szCs w:val="24"/>
                <w:lang w:val="ru-RU" w:eastAsia="ru-RU" w:bidi="ar-SA"/>
              </w:rPr>
              <w:t>Тема нашего урока звучит так: П. А. Столыпин в судьбе России</w:t>
            </w:r>
            <w:r w:rsidR="008E2955">
              <w:rPr>
                <w:rFonts w:ascii="Times New Roman" w:eastAsia="Times New Roman" w:hAnsi="Times New Roman" w:cs="Times New Roman"/>
                <w:sz w:val="24"/>
                <w:szCs w:val="24"/>
                <w:lang w:val="ru-RU" w:eastAsia="ru-RU" w:bidi="ar-SA"/>
              </w:rPr>
              <w:t>.</w:t>
            </w:r>
          </w:p>
          <w:p w:rsidR="009F7D07" w:rsidRPr="009B5207" w:rsidRDefault="009F7D07" w:rsidP="009F7D07">
            <w:pPr>
              <w:pStyle w:val="ab"/>
              <w:numPr>
                <w:ilvl w:val="0"/>
                <w:numId w:val="7"/>
              </w:numPr>
              <w:spacing w:before="100" w:beforeAutospacing="1" w:after="100" w:afterAutospacing="1"/>
              <w:rPr>
                <w:rFonts w:ascii="Times New Roman" w:eastAsia="Times New Roman" w:hAnsi="Times New Roman" w:cs="Times New Roman"/>
                <w:b/>
                <w:sz w:val="24"/>
                <w:szCs w:val="24"/>
                <w:lang w:val="ru-RU" w:eastAsia="ru-RU" w:bidi="ar-SA"/>
              </w:rPr>
            </w:pPr>
            <w:r w:rsidRPr="009B5207">
              <w:rPr>
                <w:rFonts w:ascii="Times New Roman" w:eastAsia="Times New Roman" w:hAnsi="Times New Roman" w:cs="Times New Roman"/>
                <w:b/>
                <w:sz w:val="24"/>
                <w:szCs w:val="24"/>
                <w:lang w:val="ru-RU" w:eastAsia="ru-RU" w:bidi="ar-SA"/>
              </w:rPr>
              <w:t>Проблемный вопрос:</w:t>
            </w:r>
            <w:r w:rsidRPr="009B5207">
              <w:rPr>
                <w:rFonts w:ascii="Times New Roman" w:eastAsia="Times New Roman" w:hAnsi="Times New Roman" w:cs="Times New Roman"/>
                <w:sz w:val="24"/>
                <w:szCs w:val="24"/>
                <w:lang w:val="ru-RU" w:eastAsia="ru-RU" w:bidi="ar-SA"/>
              </w:rPr>
              <w:t xml:space="preserve"> Можем ли мы назвать Петра Аркадьевича Столыпина исторической личностью</w:t>
            </w:r>
            <w:r w:rsidRPr="009B5207">
              <w:rPr>
                <w:rFonts w:ascii="Times New Roman" w:eastAsia="Times New Roman" w:hAnsi="Times New Roman" w:cs="Times New Roman"/>
                <w:b/>
                <w:sz w:val="24"/>
                <w:szCs w:val="24"/>
                <w:lang w:val="ru-RU" w:eastAsia="ru-RU" w:bidi="ar-SA"/>
              </w:rPr>
              <w:t xml:space="preserve">? </w:t>
            </w:r>
          </w:p>
          <w:p w:rsidR="009F7D07" w:rsidRPr="009B5207" w:rsidRDefault="009F7D07" w:rsidP="001724CA">
            <w:pPr>
              <w:pStyle w:val="ab"/>
              <w:spacing w:before="100" w:beforeAutospacing="1" w:after="100" w:afterAutospacing="1"/>
              <w:rPr>
                <w:rFonts w:ascii="Times New Roman" w:eastAsia="Times New Roman" w:hAnsi="Times New Roman" w:cs="Times New Roman"/>
                <w:sz w:val="24"/>
                <w:szCs w:val="24"/>
                <w:lang w:val="ru-RU" w:eastAsia="ru-RU" w:bidi="ar-SA"/>
              </w:rPr>
            </w:pPr>
          </w:p>
          <w:p w:rsidR="009F7D07" w:rsidRPr="009B5207" w:rsidRDefault="009F7D07" w:rsidP="001724CA">
            <w:pPr>
              <w:pStyle w:val="ab"/>
              <w:spacing w:before="100" w:beforeAutospacing="1" w:after="100" w:afterAutospacing="1"/>
              <w:rPr>
                <w:rFonts w:ascii="Times New Roman" w:eastAsia="Times New Roman" w:hAnsi="Times New Roman" w:cs="Times New Roman"/>
                <w:sz w:val="24"/>
                <w:szCs w:val="24"/>
                <w:lang w:val="ru-RU" w:eastAsia="ru-RU" w:bidi="ar-SA"/>
              </w:rPr>
            </w:pPr>
            <w:r w:rsidRPr="004B530B">
              <w:rPr>
                <w:rFonts w:ascii="Times New Roman" w:eastAsia="Times New Roman" w:hAnsi="Times New Roman" w:cs="Times New Roman"/>
                <w:b/>
                <w:sz w:val="24"/>
                <w:szCs w:val="24"/>
                <w:lang w:val="ru-RU" w:eastAsia="ru-RU" w:bidi="ar-SA"/>
              </w:rPr>
              <w:t>А).</w:t>
            </w:r>
            <w:r w:rsidRPr="009B5207">
              <w:rPr>
                <w:rFonts w:ascii="Times New Roman" w:eastAsia="Times New Roman" w:hAnsi="Times New Roman" w:cs="Times New Roman"/>
                <w:sz w:val="24"/>
                <w:szCs w:val="24"/>
                <w:lang w:val="ru-RU" w:eastAsia="ru-RU" w:bidi="ar-SA"/>
              </w:rPr>
              <w:t xml:space="preserve"> Краткая биография П. А. Столыпина (рассказ </w:t>
            </w:r>
            <w:r w:rsidR="00AC6CE2" w:rsidRPr="009B5207">
              <w:rPr>
                <w:rFonts w:ascii="Times New Roman" w:eastAsia="Times New Roman" w:hAnsi="Times New Roman" w:cs="Times New Roman"/>
                <w:sz w:val="24"/>
                <w:szCs w:val="24"/>
                <w:lang w:val="ru-RU" w:eastAsia="ru-RU" w:bidi="ar-SA"/>
              </w:rPr>
              <w:t>учителя,</w:t>
            </w:r>
            <w:r w:rsidRPr="009B5207">
              <w:rPr>
                <w:rFonts w:ascii="Times New Roman" w:eastAsia="Times New Roman" w:hAnsi="Times New Roman" w:cs="Times New Roman"/>
                <w:sz w:val="24"/>
                <w:szCs w:val="24"/>
                <w:lang w:val="ru-RU" w:eastAsia="ru-RU" w:bidi="ar-SA"/>
              </w:rPr>
              <w:t xml:space="preserve">  сопровождаемый ИКТ - презентацией).</w:t>
            </w:r>
          </w:p>
          <w:p w:rsidR="009F7D07" w:rsidRPr="009B5207" w:rsidRDefault="009F7D07" w:rsidP="001724CA">
            <w:pPr>
              <w:spacing w:before="100" w:beforeAutospacing="1" w:after="100" w:afterAutospacing="1"/>
              <w:rPr>
                <w:rFonts w:ascii="Times New Roman" w:eastAsia="Times New Roman" w:hAnsi="Times New Roman" w:cs="Times New Roman"/>
                <w:sz w:val="24"/>
                <w:szCs w:val="24"/>
                <w:lang w:val="ru-RU" w:eastAsia="ru-RU" w:bidi="ar-SA"/>
              </w:rPr>
            </w:pPr>
            <w:r w:rsidRPr="009B5207">
              <w:rPr>
                <w:rFonts w:ascii="Times New Roman" w:eastAsia="Times New Roman" w:hAnsi="Times New Roman" w:cs="Times New Roman"/>
                <w:sz w:val="24"/>
                <w:szCs w:val="24"/>
                <w:lang w:val="ru-RU" w:eastAsia="ru-RU" w:bidi="ar-SA"/>
              </w:rPr>
              <w:t xml:space="preserve">Ребятам предлагаются рабочие листы с качествами личности, где они по </w:t>
            </w:r>
            <w:r w:rsidRPr="009B5207">
              <w:rPr>
                <w:rFonts w:ascii="Times New Roman" w:eastAsia="Times New Roman" w:hAnsi="Times New Roman" w:cs="Times New Roman"/>
                <w:sz w:val="24"/>
                <w:szCs w:val="24"/>
                <w:lang w:val="ru-RU" w:eastAsia="ru-RU" w:bidi="ar-SA"/>
              </w:rPr>
              <w:lastRenderedPageBreak/>
              <w:t>ходу биографического экскурса отмечают те, которые соответствуют П.А. Столыпину, чтобы ответить на вопрос урока (приложение №1).</w:t>
            </w:r>
          </w:p>
          <w:p w:rsidR="009F7D07" w:rsidRPr="009B5207" w:rsidRDefault="009F7D07" w:rsidP="001724CA">
            <w:pPr>
              <w:spacing w:before="100" w:beforeAutospacing="1" w:after="100" w:afterAutospacing="1"/>
              <w:rPr>
                <w:rFonts w:ascii="Times New Roman" w:eastAsia="Times New Roman" w:hAnsi="Times New Roman" w:cs="Times New Roman"/>
                <w:sz w:val="24"/>
                <w:szCs w:val="24"/>
                <w:lang w:val="ru-RU" w:eastAsia="ru-RU" w:bidi="ar-SA"/>
              </w:rPr>
            </w:pPr>
            <w:r w:rsidRPr="004B530B">
              <w:rPr>
                <w:rFonts w:ascii="Times New Roman" w:eastAsia="Times New Roman" w:hAnsi="Times New Roman" w:cs="Times New Roman"/>
                <w:b/>
                <w:sz w:val="24"/>
                <w:szCs w:val="24"/>
                <w:lang w:val="ru-RU" w:eastAsia="ru-RU" w:bidi="ar-SA"/>
              </w:rPr>
              <w:t xml:space="preserve">  </w:t>
            </w:r>
            <w:r w:rsidRPr="004B530B">
              <w:rPr>
                <w:rFonts w:ascii="Times New Roman" w:hAnsi="Times New Roman" w:cs="Times New Roman"/>
                <w:b/>
                <w:sz w:val="24"/>
                <w:szCs w:val="24"/>
                <w:lang w:val="ru-RU"/>
              </w:rPr>
              <w:t>Б).</w:t>
            </w:r>
            <w:r w:rsidRPr="009B5207">
              <w:rPr>
                <w:rFonts w:ascii="Times New Roman" w:hAnsi="Times New Roman" w:cs="Times New Roman"/>
                <w:sz w:val="24"/>
                <w:szCs w:val="24"/>
                <w:lang w:val="ru-RU"/>
              </w:rPr>
              <w:t xml:space="preserve"> Какую из предложенных оценок данную П.А. Столыпину его современниками вы выберите? Обоснуйте свой ответ. (Приложение №2).</w:t>
            </w:r>
          </w:p>
          <w:p w:rsidR="009F7D07" w:rsidRDefault="009F7D07" w:rsidP="001724CA">
            <w:pPr>
              <w:pStyle w:val="ab"/>
              <w:rPr>
                <w:rFonts w:ascii="Times New Roman" w:eastAsia="Times New Roman" w:hAnsi="Times New Roman" w:cs="Times New Roman"/>
                <w:b/>
                <w:sz w:val="24"/>
                <w:szCs w:val="24"/>
                <w:lang w:val="ru-RU" w:eastAsia="ru-RU" w:bidi="ar-SA"/>
              </w:rPr>
            </w:pPr>
          </w:p>
          <w:p w:rsidR="009F7D07" w:rsidRDefault="009F7D07" w:rsidP="001724CA">
            <w:pPr>
              <w:pStyle w:val="ab"/>
              <w:rPr>
                <w:rFonts w:ascii="Times New Roman" w:eastAsia="Times New Roman" w:hAnsi="Times New Roman" w:cs="Times New Roman"/>
                <w:b/>
                <w:sz w:val="24"/>
                <w:szCs w:val="24"/>
                <w:lang w:val="ru-RU" w:eastAsia="ru-RU" w:bidi="ar-SA"/>
              </w:rPr>
            </w:pPr>
          </w:p>
          <w:p w:rsidR="009F7D07" w:rsidRDefault="009F7D07" w:rsidP="001724CA">
            <w:pPr>
              <w:pStyle w:val="ab"/>
              <w:rPr>
                <w:rFonts w:ascii="Times New Roman" w:eastAsia="Times New Roman" w:hAnsi="Times New Roman" w:cs="Times New Roman"/>
                <w:b/>
                <w:sz w:val="24"/>
                <w:szCs w:val="24"/>
                <w:lang w:val="ru-RU" w:eastAsia="ru-RU" w:bidi="ar-SA"/>
              </w:rPr>
            </w:pPr>
          </w:p>
          <w:p w:rsidR="009F7D07" w:rsidRPr="009B5207" w:rsidRDefault="009F7D07" w:rsidP="001724CA">
            <w:pPr>
              <w:pStyle w:val="ab"/>
              <w:rPr>
                <w:rFonts w:ascii="Times New Roman" w:eastAsia="Times New Roman" w:hAnsi="Times New Roman" w:cs="Times New Roman"/>
                <w:sz w:val="24"/>
                <w:szCs w:val="24"/>
                <w:lang w:val="ru-RU" w:eastAsia="ru-RU" w:bidi="ar-SA"/>
              </w:rPr>
            </w:pPr>
            <w:r w:rsidRPr="00170DD5">
              <w:rPr>
                <w:rFonts w:ascii="Times New Roman" w:eastAsia="Times New Roman" w:hAnsi="Times New Roman" w:cs="Times New Roman"/>
                <w:b/>
                <w:sz w:val="24"/>
                <w:szCs w:val="24"/>
                <w:lang w:val="ru-RU" w:eastAsia="ru-RU" w:bidi="ar-SA"/>
              </w:rPr>
              <w:t>В)</w:t>
            </w:r>
            <w:r w:rsidR="00AC6CE2" w:rsidRPr="00170DD5">
              <w:rPr>
                <w:rFonts w:ascii="Times New Roman" w:eastAsia="Times New Roman" w:hAnsi="Times New Roman" w:cs="Times New Roman"/>
                <w:b/>
                <w:sz w:val="24"/>
                <w:szCs w:val="24"/>
                <w:lang w:val="ru-RU" w:eastAsia="ru-RU" w:bidi="ar-SA"/>
              </w:rPr>
              <w:t>.</w:t>
            </w:r>
            <w:r w:rsidR="00AC6CE2" w:rsidRPr="009B5207">
              <w:rPr>
                <w:rFonts w:ascii="Times New Roman" w:eastAsia="Times New Roman" w:hAnsi="Times New Roman" w:cs="Times New Roman"/>
                <w:sz w:val="24"/>
                <w:szCs w:val="24"/>
                <w:lang w:val="ru-RU" w:eastAsia="ru-RU" w:bidi="ar-SA"/>
              </w:rPr>
              <w:t xml:space="preserve"> Д</w:t>
            </w:r>
            <w:r w:rsidRPr="009B5207">
              <w:rPr>
                <w:rFonts w:ascii="Times New Roman" w:eastAsia="Times New Roman" w:hAnsi="Times New Roman" w:cs="Times New Roman"/>
                <w:sz w:val="24"/>
                <w:szCs w:val="24"/>
                <w:lang w:val="ru-RU" w:eastAsia="ru-RU" w:bidi="ar-SA"/>
              </w:rPr>
              <w:t>ать окончательную оценку личности П.А. Столыпина не возможно без оценки его государственной деятельности.</w:t>
            </w:r>
          </w:p>
          <w:p w:rsidR="009F7D07" w:rsidRPr="009B5207" w:rsidRDefault="009F7D07" w:rsidP="001724CA">
            <w:pPr>
              <w:pStyle w:val="ab"/>
              <w:rPr>
                <w:rFonts w:ascii="Times New Roman" w:eastAsia="Times New Roman" w:hAnsi="Times New Roman" w:cs="Times New Roman"/>
                <w:sz w:val="24"/>
                <w:szCs w:val="24"/>
                <w:lang w:val="ru-RU" w:eastAsia="ru-RU" w:bidi="ar-SA"/>
              </w:rPr>
            </w:pPr>
            <w:r w:rsidRPr="009B5207">
              <w:rPr>
                <w:rFonts w:ascii="Times New Roman" w:eastAsia="Times New Roman" w:hAnsi="Times New Roman" w:cs="Times New Roman"/>
                <w:sz w:val="24"/>
                <w:szCs w:val="24"/>
                <w:lang w:val="ru-RU" w:eastAsia="ru-RU" w:bidi="ar-SA"/>
              </w:rPr>
              <w:t>Вопрос о результативности реформ П.А. Столыпина также остается дискуссионным…</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Задание: С помощью документальных материало</w:t>
            </w:r>
            <w:r w:rsidR="00AC6CE2" w:rsidRPr="009B5207">
              <w:rPr>
                <w:rFonts w:ascii="Times New Roman" w:hAnsi="Times New Roman" w:cs="Times New Roman"/>
                <w:sz w:val="24"/>
                <w:szCs w:val="24"/>
                <w:lang w:val="ru-RU"/>
              </w:rPr>
              <w:t>в (</w:t>
            </w:r>
            <w:r w:rsidRPr="009B5207">
              <w:rPr>
                <w:rFonts w:ascii="Times New Roman" w:hAnsi="Times New Roman" w:cs="Times New Roman"/>
                <w:sz w:val="24"/>
                <w:szCs w:val="24"/>
                <w:lang w:val="ru-RU"/>
              </w:rPr>
              <w:t>приложение №3) самостоятельно в группах изучить по одному из направлений реформ Столыпина:</w:t>
            </w:r>
          </w:p>
          <w:p w:rsidR="009F7D07" w:rsidRPr="009B5207" w:rsidRDefault="009F7D07" w:rsidP="009F7D07">
            <w:pPr>
              <w:pStyle w:val="ab"/>
              <w:numPr>
                <w:ilvl w:val="0"/>
                <w:numId w:val="8"/>
              </w:numPr>
              <w:rPr>
                <w:rFonts w:ascii="Times New Roman" w:hAnsi="Times New Roman" w:cs="Times New Roman"/>
                <w:sz w:val="24"/>
                <w:szCs w:val="24"/>
                <w:lang w:val="ru-RU"/>
              </w:rPr>
            </w:pPr>
            <w:r w:rsidRPr="009B5207">
              <w:rPr>
                <w:rFonts w:ascii="Times New Roman" w:hAnsi="Times New Roman" w:cs="Times New Roman"/>
                <w:sz w:val="24"/>
                <w:szCs w:val="24"/>
                <w:lang w:val="ru-RU"/>
              </w:rPr>
              <w:t>Аграрная реформа</w:t>
            </w:r>
          </w:p>
          <w:p w:rsidR="009F7D07" w:rsidRPr="009B5207" w:rsidRDefault="009F7D07" w:rsidP="009F7D07">
            <w:pPr>
              <w:pStyle w:val="ab"/>
              <w:numPr>
                <w:ilvl w:val="0"/>
                <w:numId w:val="8"/>
              </w:numPr>
              <w:rPr>
                <w:rFonts w:ascii="Times New Roman" w:hAnsi="Times New Roman" w:cs="Times New Roman"/>
                <w:sz w:val="24"/>
                <w:szCs w:val="24"/>
                <w:lang w:val="ru-RU"/>
              </w:rPr>
            </w:pPr>
            <w:r w:rsidRPr="009B5207">
              <w:rPr>
                <w:rFonts w:ascii="Times New Roman" w:hAnsi="Times New Roman" w:cs="Times New Roman"/>
                <w:sz w:val="24"/>
                <w:szCs w:val="24"/>
                <w:lang w:val="ru-RU"/>
              </w:rPr>
              <w:t>Образование и культура</w:t>
            </w:r>
          </w:p>
          <w:p w:rsidR="009F7D07" w:rsidRPr="009B5207" w:rsidRDefault="009F7D07" w:rsidP="009F7D07">
            <w:pPr>
              <w:pStyle w:val="ab"/>
              <w:numPr>
                <w:ilvl w:val="0"/>
                <w:numId w:val="8"/>
              </w:numPr>
              <w:rPr>
                <w:rFonts w:ascii="Times New Roman" w:hAnsi="Times New Roman" w:cs="Times New Roman"/>
                <w:sz w:val="24"/>
                <w:szCs w:val="24"/>
                <w:lang w:val="ru-RU"/>
              </w:rPr>
            </w:pPr>
            <w:r w:rsidRPr="009B5207">
              <w:rPr>
                <w:rFonts w:ascii="Times New Roman" w:hAnsi="Times New Roman" w:cs="Times New Roman"/>
                <w:sz w:val="24"/>
                <w:szCs w:val="24"/>
                <w:lang w:val="ru-RU"/>
              </w:rPr>
              <w:t>Права и свободы граждан</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 xml:space="preserve">В ходе выполнения задания заполнить таблицу (приложение №4).  </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Ответить на вопросы:</w:t>
            </w:r>
          </w:p>
          <w:p w:rsidR="009F7D07" w:rsidRPr="009B52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В чем вы видите незавершенность реформ П.А. Столыпина в каждом из направлений?</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 xml:space="preserve">В чем актуальность значимости предложенных для изучения направлений реформ для современной России? </w:t>
            </w:r>
          </w:p>
          <w:p w:rsidR="009F7D07" w:rsidRPr="009B5207" w:rsidRDefault="009F7D07" w:rsidP="001724CA">
            <w:pPr>
              <w:rPr>
                <w:rFonts w:ascii="Times New Roman" w:eastAsia="Times New Roman" w:hAnsi="Times New Roman" w:cs="Times New Roman"/>
                <w:sz w:val="24"/>
                <w:szCs w:val="24"/>
                <w:lang w:val="ru-RU" w:eastAsia="ru-RU" w:bidi="ar-SA"/>
              </w:rPr>
            </w:pPr>
          </w:p>
          <w:p w:rsidR="009F7D07" w:rsidRPr="009B5207" w:rsidRDefault="009F7D07" w:rsidP="001724CA">
            <w:pPr>
              <w:rPr>
                <w:rFonts w:ascii="Times New Roman" w:eastAsia="Times New Roman" w:hAnsi="Times New Roman" w:cs="Times New Roman"/>
                <w:sz w:val="24"/>
                <w:szCs w:val="24"/>
                <w:lang w:val="ru-RU" w:eastAsia="ru-RU" w:bidi="ar-SA"/>
              </w:rPr>
            </w:pPr>
          </w:p>
          <w:p w:rsidR="009F7D07" w:rsidRPr="009B5207" w:rsidRDefault="009F7D07" w:rsidP="001724CA">
            <w:pPr>
              <w:pStyle w:val="ab"/>
              <w:ind w:left="1080"/>
              <w:rPr>
                <w:rFonts w:ascii="Times New Roman" w:hAnsi="Times New Roman" w:cs="Times New Roman"/>
                <w:sz w:val="24"/>
                <w:szCs w:val="24"/>
                <w:lang w:val="ru-RU"/>
              </w:rPr>
            </w:pPr>
          </w:p>
        </w:tc>
        <w:tc>
          <w:tcPr>
            <w:tcW w:w="2533" w:type="dxa"/>
          </w:tcPr>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lastRenderedPageBreak/>
              <w:t>Создание условий для работы с  информацией.</w:t>
            </w: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Направляет деятельность учащихся с помощью заданий и вопросов.</w:t>
            </w: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Для выполнения задания о реформаторской деятельности П. А. Столыпина использует прием технологии критического мышления «зигзаг». Учитель определяет</w:t>
            </w:r>
            <w:r w:rsidR="00660DEA">
              <w:rPr>
                <w:rFonts w:ascii="Times New Roman" w:hAnsi="Times New Roman" w:cs="Times New Roman"/>
                <w:sz w:val="24"/>
                <w:szCs w:val="24"/>
                <w:lang w:val="ru-RU"/>
              </w:rPr>
              <w:t>,</w:t>
            </w:r>
            <w:r w:rsidRPr="009B5207">
              <w:rPr>
                <w:rFonts w:ascii="Times New Roman" w:hAnsi="Times New Roman" w:cs="Times New Roman"/>
                <w:sz w:val="24"/>
                <w:szCs w:val="24"/>
                <w:lang w:val="ru-RU"/>
              </w:rPr>
              <w:t xml:space="preserve"> какая группа,  с каким из направлений реформ будет работать.</w:t>
            </w: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p>
          <w:p w:rsidR="009F7D07" w:rsidRPr="009B5207" w:rsidRDefault="00660DEA" w:rsidP="001724CA">
            <w:pPr>
              <w:rPr>
                <w:rFonts w:ascii="Times New Roman" w:hAnsi="Times New Roman" w:cs="Times New Roman"/>
                <w:sz w:val="24"/>
                <w:szCs w:val="24"/>
                <w:lang w:val="ru-RU"/>
              </w:rPr>
            </w:pPr>
            <w:r>
              <w:rPr>
                <w:rFonts w:ascii="Times New Roman" w:hAnsi="Times New Roman" w:cs="Times New Roman"/>
                <w:sz w:val="24"/>
                <w:szCs w:val="24"/>
                <w:lang w:val="ru-RU"/>
              </w:rPr>
              <w:t>Регулирует  процесс обмена</w:t>
            </w:r>
            <w:r w:rsidR="009F7D07" w:rsidRPr="009B5207">
              <w:rPr>
                <w:rFonts w:ascii="Times New Roman" w:hAnsi="Times New Roman" w:cs="Times New Roman"/>
                <w:sz w:val="24"/>
                <w:szCs w:val="24"/>
                <w:lang w:val="ru-RU"/>
              </w:rPr>
              <w:t xml:space="preserve">  мнениями.</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Корректирует результаты оценивания работы учащихся.</w:t>
            </w:r>
          </w:p>
        </w:tc>
        <w:tc>
          <w:tcPr>
            <w:tcW w:w="2683" w:type="dxa"/>
          </w:tcPr>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lastRenderedPageBreak/>
              <w:t>Продолжают работу в группах.</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Выполняют задания. Заполняют рабочие листы</w:t>
            </w:r>
            <w:r>
              <w:rPr>
                <w:rFonts w:ascii="Times New Roman" w:hAnsi="Times New Roman" w:cs="Times New Roman"/>
                <w:sz w:val="24"/>
                <w:szCs w:val="24"/>
                <w:lang w:val="ru-RU"/>
              </w:rPr>
              <w:t xml:space="preserve"> (</w:t>
            </w:r>
            <w:r w:rsidR="00AC6CE2">
              <w:rPr>
                <w:rFonts w:ascii="Times New Roman" w:hAnsi="Times New Roman" w:cs="Times New Roman"/>
                <w:sz w:val="24"/>
                <w:szCs w:val="24"/>
                <w:lang w:val="ru-RU"/>
              </w:rPr>
              <w:t>приложи</w:t>
            </w:r>
            <w:r>
              <w:rPr>
                <w:rFonts w:ascii="Times New Roman" w:hAnsi="Times New Roman" w:cs="Times New Roman"/>
                <w:sz w:val="24"/>
                <w:szCs w:val="24"/>
                <w:lang w:val="ru-RU"/>
              </w:rPr>
              <w:t>. №1)</w:t>
            </w:r>
            <w:r w:rsidRPr="009B5207">
              <w:rPr>
                <w:rFonts w:ascii="Times New Roman" w:hAnsi="Times New Roman" w:cs="Times New Roman"/>
                <w:sz w:val="24"/>
                <w:szCs w:val="24"/>
                <w:lang w:val="ru-RU"/>
              </w:rPr>
              <w:t>. Подводят итоги.</w:t>
            </w: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 xml:space="preserve">Отвечают на поставленные вопросы. </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Аргументируют свою точку зрения.</w:t>
            </w: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r>
              <w:rPr>
                <w:rFonts w:ascii="Times New Roman" w:hAnsi="Times New Roman" w:cs="Times New Roman"/>
                <w:sz w:val="24"/>
                <w:szCs w:val="24"/>
                <w:lang w:val="ru-RU"/>
              </w:rPr>
              <w:t>На основе документ</w:t>
            </w:r>
            <w:r w:rsidR="00AC6CE2">
              <w:rPr>
                <w:rFonts w:ascii="Times New Roman" w:hAnsi="Times New Roman" w:cs="Times New Roman"/>
                <w:sz w:val="24"/>
                <w:szCs w:val="24"/>
                <w:lang w:val="ru-RU"/>
              </w:rPr>
              <w:t>а (</w:t>
            </w:r>
            <w:r>
              <w:rPr>
                <w:rFonts w:ascii="Times New Roman" w:hAnsi="Times New Roman" w:cs="Times New Roman"/>
                <w:sz w:val="24"/>
                <w:szCs w:val="24"/>
                <w:lang w:val="ru-RU"/>
              </w:rPr>
              <w:t>прилож. №3) заполняют таблиц</w:t>
            </w:r>
            <w:r w:rsidR="00AC6CE2">
              <w:rPr>
                <w:rFonts w:ascii="Times New Roman" w:hAnsi="Times New Roman" w:cs="Times New Roman"/>
                <w:sz w:val="24"/>
                <w:szCs w:val="24"/>
                <w:lang w:val="ru-RU"/>
              </w:rPr>
              <w:t>у (</w:t>
            </w:r>
            <w:r>
              <w:rPr>
                <w:rFonts w:ascii="Times New Roman" w:hAnsi="Times New Roman" w:cs="Times New Roman"/>
                <w:sz w:val="24"/>
                <w:szCs w:val="24"/>
                <w:lang w:val="ru-RU"/>
              </w:rPr>
              <w:t>прилож. №4)</w:t>
            </w: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После выполнения задания в своей группе, учащиеся делегируют одного из членов в другие группы для освещения своего направления (</w:t>
            </w:r>
            <w:r>
              <w:rPr>
                <w:rFonts w:ascii="Times New Roman" w:hAnsi="Times New Roman" w:cs="Times New Roman"/>
                <w:sz w:val="24"/>
                <w:szCs w:val="24"/>
                <w:lang w:val="ru-RU"/>
              </w:rPr>
              <w:t xml:space="preserve">механизм </w:t>
            </w:r>
            <w:r w:rsidRPr="009B5207">
              <w:rPr>
                <w:rFonts w:ascii="Times New Roman" w:hAnsi="Times New Roman" w:cs="Times New Roman"/>
                <w:sz w:val="24"/>
                <w:szCs w:val="24"/>
                <w:lang w:val="ru-RU"/>
              </w:rPr>
              <w:t>приложение №5).</w:t>
            </w: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 xml:space="preserve">Каждая группа дает свой аргументированный  ответ. </w:t>
            </w:r>
          </w:p>
          <w:p w:rsidR="009F7D07" w:rsidRPr="009B5207" w:rsidRDefault="009F7D07" w:rsidP="001724CA">
            <w:pPr>
              <w:rPr>
                <w:rFonts w:ascii="Times New Roman" w:hAnsi="Times New Roman" w:cs="Times New Roman"/>
                <w:sz w:val="24"/>
                <w:szCs w:val="24"/>
                <w:lang w:val="ru-RU"/>
              </w:rPr>
            </w:pPr>
          </w:p>
          <w:p w:rsidR="009F7D07" w:rsidRPr="009B5207" w:rsidRDefault="009F7D07" w:rsidP="001724CA">
            <w:pPr>
              <w:rPr>
                <w:rFonts w:ascii="Times New Roman" w:eastAsia="Times New Roman" w:hAnsi="Times New Roman" w:cs="Times New Roman"/>
                <w:sz w:val="24"/>
                <w:szCs w:val="24"/>
                <w:lang w:val="ru-RU" w:eastAsia="ru-RU" w:bidi="ar-SA"/>
              </w:rPr>
            </w:pPr>
            <w:r w:rsidRPr="009B5207">
              <w:rPr>
                <w:rFonts w:ascii="Times New Roman" w:eastAsia="Times New Roman" w:hAnsi="Times New Roman" w:cs="Times New Roman"/>
                <w:sz w:val="24"/>
                <w:szCs w:val="24"/>
                <w:lang w:val="ru-RU" w:eastAsia="ru-RU" w:bidi="ar-SA"/>
              </w:rPr>
              <w:t>Учащиеся обсуждают результаты деятельности Столыпина, используя таблицу, дают оценку его политике.</w:t>
            </w:r>
          </w:p>
          <w:p w:rsidR="009F7D07" w:rsidRPr="009B5207" w:rsidRDefault="009F7D07" w:rsidP="009F7D07">
            <w:pPr>
              <w:rPr>
                <w:rFonts w:ascii="Times New Roman" w:hAnsi="Times New Roman" w:cs="Times New Roman"/>
                <w:sz w:val="24"/>
                <w:szCs w:val="24"/>
                <w:lang w:val="ru-RU"/>
              </w:rPr>
            </w:pPr>
          </w:p>
        </w:tc>
      </w:tr>
      <w:tr w:rsidR="009F7D07" w:rsidRPr="008E2955" w:rsidTr="001724CA">
        <w:trPr>
          <w:trHeight w:val="987"/>
        </w:trPr>
        <w:tc>
          <w:tcPr>
            <w:tcW w:w="2624" w:type="dxa"/>
          </w:tcPr>
          <w:p w:rsidR="009F7D07" w:rsidRPr="009B5207" w:rsidRDefault="009F7D07" w:rsidP="009F7D07">
            <w:pPr>
              <w:pStyle w:val="ab"/>
              <w:numPr>
                <w:ilvl w:val="0"/>
                <w:numId w:val="8"/>
              </w:numPr>
              <w:rPr>
                <w:rFonts w:ascii="Times New Roman" w:hAnsi="Times New Roman" w:cs="Times New Roman"/>
                <w:b/>
                <w:sz w:val="24"/>
                <w:szCs w:val="24"/>
                <w:lang w:val="ru-RU"/>
              </w:rPr>
            </w:pPr>
            <w:r w:rsidRPr="009B5207">
              <w:rPr>
                <w:rFonts w:ascii="Times New Roman" w:hAnsi="Times New Roman" w:cs="Times New Roman"/>
                <w:b/>
                <w:sz w:val="24"/>
                <w:szCs w:val="24"/>
                <w:lang w:val="ru-RU"/>
              </w:rPr>
              <w:lastRenderedPageBreak/>
              <w:t>Заключение</w:t>
            </w:r>
          </w:p>
        </w:tc>
        <w:tc>
          <w:tcPr>
            <w:tcW w:w="8178" w:type="dxa"/>
          </w:tcPr>
          <w:p w:rsidR="009F7D07" w:rsidRPr="009B5207" w:rsidRDefault="009F7D07" w:rsidP="009F7D07">
            <w:pPr>
              <w:pStyle w:val="ab"/>
              <w:numPr>
                <w:ilvl w:val="0"/>
                <w:numId w:val="5"/>
              </w:numPr>
              <w:rPr>
                <w:rFonts w:ascii="Times New Roman" w:hAnsi="Times New Roman" w:cs="Times New Roman"/>
                <w:b/>
                <w:sz w:val="24"/>
                <w:szCs w:val="24"/>
                <w:lang w:val="ru-RU"/>
              </w:rPr>
            </w:pPr>
            <w:r w:rsidRPr="009B5207">
              <w:rPr>
                <w:rFonts w:ascii="Times New Roman" w:hAnsi="Times New Roman" w:cs="Times New Roman"/>
                <w:b/>
                <w:sz w:val="24"/>
                <w:szCs w:val="24"/>
                <w:lang w:val="ru-RU"/>
              </w:rPr>
              <w:t>Закрепление знаний.</w:t>
            </w:r>
          </w:p>
          <w:p w:rsidR="009F7D07" w:rsidRDefault="009F7D07" w:rsidP="001724CA">
            <w:pPr>
              <w:rPr>
                <w:rFonts w:ascii="Times New Roman" w:eastAsia="Times New Roman" w:hAnsi="Times New Roman" w:cs="Times New Roman"/>
                <w:sz w:val="24"/>
                <w:szCs w:val="24"/>
                <w:lang w:val="ru-RU" w:eastAsia="ru-RU" w:bidi="ar-SA"/>
              </w:rPr>
            </w:pPr>
            <w:r w:rsidRPr="009B5207">
              <w:rPr>
                <w:rFonts w:ascii="Times New Roman" w:eastAsia="Times New Roman" w:hAnsi="Times New Roman" w:cs="Times New Roman"/>
                <w:sz w:val="24"/>
                <w:szCs w:val="24"/>
                <w:lang w:val="ru-RU" w:eastAsia="ru-RU" w:bidi="ar-SA"/>
              </w:rPr>
              <w:t xml:space="preserve"> Задание</w:t>
            </w:r>
            <w:r>
              <w:rPr>
                <w:rFonts w:ascii="Times New Roman" w:eastAsia="Times New Roman" w:hAnsi="Times New Roman" w:cs="Times New Roman"/>
                <w:sz w:val="24"/>
                <w:szCs w:val="24"/>
                <w:lang w:val="ru-RU" w:eastAsia="ru-RU" w:bidi="ar-SA"/>
              </w:rPr>
              <w:t>:</w:t>
            </w:r>
            <w:r w:rsidRPr="009B5207">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С</w:t>
            </w:r>
            <w:r w:rsidRPr="009B5207">
              <w:rPr>
                <w:rFonts w:ascii="Times New Roman" w:eastAsia="Times New Roman" w:hAnsi="Times New Roman" w:cs="Times New Roman"/>
                <w:sz w:val="24"/>
                <w:szCs w:val="24"/>
                <w:lang w:val="ru-RU" w:eastAsia="ru-RU" w:bidi="ar-SA"/>
              </w:rPr>
              <w:t>оставить «синквейн» (пятистишие)</w:t>
            </w:r>
            <w:r>
              <w:rPr>
                <w:rFonts w:ascii="Times New Roman" w:eastAsia="Times New Roman" w:hAnsi="Times New Roman" w:cs="Times New Roman"/>
                <w:sz w:val="24"/>
                <w:szCs w:val="24"/>
                <w:lang w:val="ru-RU" w:eastAsia="ru-RU" w:bidi="ar-SA"/>
              </w:rPr>
              <w:t xml:space="preserve"> </w:t>
            </w:r>
            <w:r w:rsidRPr="009B5207">
              <w:rPr>
                <w:rFonts w:ascii="Times New Roman" w:eastAsia="Times New Roman" w:hAnsi="Times New Roman" w:cs="Times New Roman"/>
                <w:sz w:val="24"/>
                <w:szCs w:val="24"/>
                <w:lang w:val="ru-RU" w:eastAsia="ru-RU" w:bidi="ar-SA"/>
              </w:rPr>
              <w:t xml:space="preserve"> о Столыпине. На основе полученных знаний.</w:t>
            </w:r>
          </w:p>
          <w:p w:rsidR="00CD126F" w:rsidRDefault="00CD126F" w:rsidP="001724CA">
            <w:pPr>
              <w:rPr>
                <w:rFonts w:ascii="Times New Roman" w:eastAsia="Times New Roman" w:hAnsi="Times New Roman" w:cs="Times New Roman"/>
                <w:b/>
                <w:bCs/>
                <w:sz w:val="24"/>
                <w:szCs w:val="24"/>
                <w:lang w:val="ru-RU" w:eastAsia="ru-RU" w:bidi="ar-SA"/>
              </w:rPr>
            </w:pPr>
          </w:p>
          <w:p w:rsidR="009F7D07" w:rsidRPr="009B5207" w:rsidRDefault="009F7D07" w:rsidP="001724CA">
            <w:pPr>
              <w:rPr>
                <w:rFonts w:ascii="Times New Roman" w:eastAsia="Times New Roman" w:hAnsi="Times New Roman" w:cs="Times New Roman"/>
                <w:sz w:val="24"/>
                <w:szCs w:val="24"/>
                <w:lang w:val="ru-RU" w:eastAsia="ru-RU" w:bidi="ar-SA"/>
              </w:rPr>
            </w:pPr>
            <w:r w:rsidRPr="009B5207">
              <w:rPr>
                <w:rFonts w:ascii="Times New Roman" w:eastAsia="Times New Roman" w:hAnsi="Times New Roman" w:cs="Times New Roman"/>
                <w:b/>
                <w:bCs/>
                <w:sz w:val="24"/>
                <w:szCs w:val="24"/>
                <w:lang w:val="ru-RU" w:eastAsia="ru-RU" w:bidi="ar-SA"/>
              </w:rPr>
              <w:t>Заключительное слово учителя.</w:t>
            </w:r>
          </w:p>
          <w:p w:rsidR="009F7D07" w:rsidRPr="009B5207" w:rsidRDefault="009F7D07" w:rsidP="001724CA">
            <w:pPr>
              <w:spacing w:before="100" w:beforeAutospacing="1" w:after="100" w:afterAutospacing="1"/>
              <w:jc w:val="right"/>
              <w:rPr>
                <w:rFonts w:ascii="Times New Roman" w:eastAsia="Times New Roman" w:hAnsi="Times New Roman" w:cs="Times New Roman"/>
                <w:sz w:val="24"/>
                <w:szCs w:val="24"/>
                <w:lang w:val="ru-RU" w:eastAsia="ru-RU" w:bidi="ar-SA"/>
              </w:rPr>
            </w:pPr>
            <w:r w:rsidRPr="009B5207">
              <w:rPr>
                <w:rFonts w:ascii="Times New Roman" w:eastAsia="Times New Roman" w:hAnsi="Times New Roman" w:cs="Times New Roman"/>
                <w:sz w:val="24"/>
                <w:szCs w:val="24"/>
                <w:lang w:val="ru-RU" w:eastAsia="ru-RU" w:bidi="ar-SA"/>
              </w:rPr>
              <w:t>Восемь десятилетий показали, насколько он был прав, отстаивая идею Великой России и отвергая «великие потрясения». Через неделю после его смерти начали говорить о его забвении и вот уже почти сто лет никак не успокоятся. Это и есть главное признание его исторической личности.</w:t>
            </w:r>
          </w:p>
          <w:p w:rsidR="009F7D07" w:rsidRPr="009B5207" w:rsidRDefault="009F7D07" w:rsidP="001724CA">
            <w:pPr>
              <w:spacing w:before="100" w:beforeAutospacing="1" w:after="100" w:afterAutospacing="1"/>
              <w:jc w:val="right"/>
              <w:rPr>
                <w:rFonts w:ascii="Times New Roman" w:eastAsia="Times New Roman" w:hAnsi="Times New Roman" w:cs="Times New Roman"/>
                <w:sz w:val="24"/>
                <w:szCs w:val="24"/>
                <w:lang w:val="ru-RU" w:eastAsia="ru-RU" w:bidi="ar-SA"/>
              </w:rPr>
            </w:pPr>
            <w:r w:rsidRPr="009B5207">
              <w:rPr>
                <w:rFonts w:ascii="Times New Roman" w:eastAsia="Times New Roman" w:hAnsi="Times New Roman" w:cs="Times New Roman"/>
                <w:sz w:val="24"/>
                <w:szCs w:val="24"/>
                <w:lang w:val="ru-RU" w:eastAsia="ru-RU" w:bidi="ar-SA"/>
              </w:rPr>
              <w:t>Есть национальная русская литература, олицетворяемая именами Пушкина и Лермонтова, Толстого и Достоевского, есть русское национальное военное искусство Суворова, Кутузова и Ушакова, и мы должны признать, что существует национальное русское государственное мышление, связанное с именем Столыпина, остающегося и сегодня идеалом русского политического деятеля.</w:t>
            </w:r>
          </w:p>
          <w:p w:rsidR="009F7D07" w:rsidRPr="009B5207" w:rsidRDefault="009F7D07" w:rsidP="001724CA">
            <w:pPr>
              <w:pStyle w:val="ab"/>
              <w:ind w:left="1080"/>
              <w:rPr>
                <w:rFonts w:ascii="Times New Roman" w:hAnsi="Times New Roman" w:cs="Times New Roman"/>
                <w:sz w:val="24"/>
                <w:szCs w:val="24"/>
                <w:lang w:val="ru-RU"/>
              </w:rPr>
            </w:pPr>
          </w:p>
        </w:tc>
        <w:tc>
          <w:tcPr>
            <w:tcW w:w="2533" w:type="dxa"/>
          </w:tcPr>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Предлагает выполнить заключительное задание.</w:t>
            </w:r>
          </w:p>
        </w:tc>
        <w:tc>
          <w:tcPr>
            <w:tcW w:w="2683" w:type="dxa"/>
          </w:tcPr>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Составляют «пятистишие» на основе полученных знаний о личности и деятельности П.А. Столыпина</w:t>
            </w:r>
          </w:p>
        </w:tc>
      </w:tr>
      <w:tr w:rsidR="009F7D07" w:rsidRPr="008E2955" w:rsidTr="001724CA">
        <w:trPr>
          <w:trHeight w:val="711"/>
        </w:trPr>
        <w:tc>
          <w:tcPr>
            <w:tcW w:w="2624" w:type="dxa"/>
            <w:vMerge w:val="restart"/>
          </w:tcPr>
          <w:p w:rsidR="009F7D07" w:rsidRPr="009B5207" w:rsidRDefault="009F7D07" w:rsidP="001724CA">
            <w:pPr>
              <w:rPr>
                <w:rFonts w:ascii="Times New Roman" w:hAnsi="Times New Roman" w:cs="Times New Roman"/>
                <w:b/>
                <w:sz w:val="24"/>
                <w:szCs w:val="24"/>
                <w:lang w:val="ru-RU"/>
              </w:rPr>
            </w:pPr>
            <w:r w:rsidRPr="009B5207">
              <w:rPr>
                <w:rFonts w:ascii="Times New Roman" w:hAnsi="Times New Roman" w:cs="Times New Roman"/>
                <w:b/>
                <w:sz w:val="24"/>
                <w:szCs w:val="24"/>
                <w:lang w:val="ru-RU"/>
              </w:rPr>
              <w:t>Рефлексия</w:t>
            </w:r>
          </w:p>
        </w:tc>
        <w:tc>
          <w:tcPr>
            <w:tcW w:w="8178" w:type="dxa"/>
          </w:tcPr>
          <w:p w:rsidR="009F7D07" w:rsidRPr="009B5207" w:rsidRDefault="009F7D07" w:rsidP="009F7D07">
            <w:pPr>
              <w:pStyle w:val="ab"/>
              <w:numPr>
                <w:ilvl w:val="0"/>
                <w:numId w:val="5"/>
              </w:numPr>
              <w:rPr>
                <w:rFonts w:ascii="Times New Roman" w:hAnsi="Times New Roman" w:cs="Times New Roman"/>
                <w:b/>
                <w:sz w:val="24"/>
                <w:szCs w:val="24"/>
                <w:lang w:val="ru-RU"/>
              </w:rPr>
            </w:pPr>
            <w:r w:rsidRPr="009B5207">
              <w:rPr>
                <w:rFonts w:ascii="Times New Roman" w:hAnsi="Times New Roman" w:cs="Times New Roman"/>
                <w:b/>
                <w:sz w:val="24"/>
                <w:szCs w:val="24"/>
                <w:lang w:val="ru-RU"/>
              </w:rPr>
              <w:t>Итог урока</w:t>
            </w:r>
          </w:p>
          <w:p w:rsidR="009F7D07" w:rsidRPr="009B5207" w:rsidRDefault="009F7D07" w:rsidP="001724CA">
            <w:pPr>
              <w:ind w:left="360"/>
              <w:rPr>
                <w:rFonts w:ascii="Times New Roman" w:hAnsi="Times New Roman" w:cs="Times New Roman"/>
                <w:sz w:val="24"/>
                <w:szCs w:val="24"/>
                <w:lang w:val="ru-RU"/>
              </w:rPr>
            </w:pPr>
            <w:r w:rsidRPr="009B5207">
              <w:rPr>
                <w:rFonts w:ascii="Times New Roman" w:hAnsi="Times New Roman" w:cs="Times New Roman"/>
                <w:sz w:val="24"/>
                <w:szCs w:val="24"/>
                <w:lang w:val="ru-RU"/>
              </w:rPr>
              <w:t>Что нового вы узнали на уроке?</w:t>
            </w:r>
          </w:p>
          <w:p w:rsidR="009F7D07" w:rsidRPr="009B5207" w:rsidRDefault="009F7D07" w:rsidP="001724CA">
            <w:pPr>
              <w:ind w:left="360"/>
              <w:rPr>
                <w:rFonts w:ascii="Times New Roman" w:hAnsi="Times New Roman" w:cs="Times New Roman"/>
                <w:sz w:val="24"/>
                <w:szCs w:val="24"/>
                <w:lang w:val="ru-RU"/>
              </w:rPr>
            </w:pPr>
            <w:r w:rsidRPr="009B5207">
              <w:rPr>
                <w:rFonts w:ascii="Times New Roman" w:hAnsi="Times New Roman" w:cs="Times New Roman"/>
                <w:sz w:val="24"/>
                <w:szCs w:val="24"/>
                <w:lang w:val="ru-RU"/>
              </w:rPr>
              <w:t>Чему научились на уроке?</w:t>
            </w:r>
          </w:p>
          <w:p w:rsidR="009F7D07" w:rsidRPr="009B5207" w:rsidRDefault="009F7D07" w:rsidP="001724CA">
            <w:pPr>
              <w:ind w:left="360"/>
              <w:rPr>
                <w:rFonts w:ascii="Times New Roman" w:hAnsi="Times New Roman" w:cs="Times New Roman"/>
                <w:sz w:val="24"/>
                <w:szCs w:val="24"/>
                <w:lang w:val="ru-RU"/>
              </w:rPr>
            </w:pPr>
            <w:r w:rsidRPr="009B5207">
              <w:rPr>
                <w:rFonts w:ascii="Times New Roman" w:hAnsi="Times New Roman" w:cs="Times New Roman"/>
                <w:sz w:val="24"/>
                <w:szCs w:val="24"/>
                <w:lang w:val="ru-RU"/>
              </w:rPr>
              <w:t>Что вам больше всего понравилось? А что нет?</w:t>
            </w:r>
          </w:p>
          <w:p w:rsidR="009F7D07" w:rsidRPr="009B5207" w:rsidRDefault="009F7D07" w:rsidP="001724CA">
            <w:pPr>
              <w:ind w:left="360"/>
              <w:rPr>
                <w:rFonts w:ascii="Times New Roman" w:hAnsi="Times New Roman" w:cs="Times New Roman"/>
                <w:sz w:val="24"/>
                <w:szCs w:val="24"/>
                <w:lang w:val="ru-RU"/>
              </w:rPr>
            </w:pPr>
            <w:r w:rsidRPr="009B5207">
              <w:rPr>
                <w:rFonts w:ascii="Times New Roman" w:hAnsi="Times New Roman" w:cs="Times New Roman"/>
                <w:sz w:val="24"/>
                <w:szCs w:val="24"/>
                <w:lang w:val="ru-RU"/>
              </w:rPr>
              <w:t>Что было для вас трудным?</w:t>
            </w:r>
          </w:p>
          <w:p w:rsidR="009F7D07" w:rsidRPr="009B5207" w:rsidRDefault="009F7D07" w:rsidP="001724CA">
            <w:pPr>
              <w:ind w:left="360"/>
              <w:rPr>
                <w:rFonts w:ascii="Times New Roman" w:hAnsi="Times New Roman" w:cs="Times New Roman"/>
                <w:sz w:val="24"/>
                <w:szCs w:val="24"/>
                <w:lang w:val="ru-RU"/>
              </w:rPr>
            </w:pPr>
            <w:r w:rsidRPr="009B5207">
              <w:rPr>
                <w:rFonts w:ascii="Times New Roman" w:hAnsi="Times New Roman" w:cs="Times New Roman"/>
                <w:sz w:val="24"/>
                <w:szCs w:val="24"/>
                <w:lang w:val="ru-RU"/>
              </w:rPr>
              <w:t>Какое впечатление у вас оставил этот урок?</w:t>
            </w:r>
          </w:p>
          <w:p w:rsidR="009F7D07" w:rsidRPr="009B5207" w:rsidRDefault="009F7D07" w:rsidP="001724CA">
            <w:pPr>
              <w:ind w:left="360"/>
              <w:rPr>
                <w:rFonts w:ascii="Times New Roman" w:hAnsi="Times New Roman" w:cs="Times New Roman"/>
                <w:sz w:val="24"/>
                <w:szCs w:val="24"/>
                <w:lang w:val="ru-RU"/>
              </w:rPr>
            </w:pPr>
            <w:r w:rsidRPr="009B5207">
              <w:rPr>
                <w:rFonts w:ascii="Times New Roman" w:hAnsi="Times New Roman" w:cs="Times New Roman"/>
                <w:sz w:val="24"/>
                <w:szCs w:val="24"/>
                <w:lang w:val="ru-RU"/>
              </w:rPr>
              <w:t xml:space="preserve"> </w:t>
            </w:r>
          </w:p>
        </w:tc>
        <w:tc>
          <w:tcPr>
            <w:tcW w:w="2533" w:type="dxa"/>
          </w:tcPr>
          <w:p w:rsidR="009F7D07" w:rsidRPr="009B5207" w:rsidRDefault="00660DEA" w:rsidP="001724CA">
            <w:pPr>
              <w:rPr>
                <w:rFonts w:ascii="Times New Roman" w:hAnsi="Times New Roman" w:cs="Times New Roman"/>
                <w:sz w:val="24"/>
                <w:szCs w:val="24"/>
                <w:lang w:val="ru-RU"/>
              </w:rPr>
            </w:pPr>
            <w:r>
              <w:rPr>
                <w:rFonts w:ascii="Times New Roman" w:hAnsi="Times New Roman" w:cs="Times New Roman"/>
                <w:sz w:val="24"/>
                <w:szCs w:val="24"/>
                <w:lang w:val="ru-RU"/>
              </w:rPr>
              <w:t>Регулирует  процесс обмена</w:t>
            </w:r>
            <w:r w:rsidR="009F7D07" w:rsidRPr="009B5207">
              <w:rPr>
                <w:rFonts w:ascii="Times New Roman" w:hAnsi="Times New Roman" w:cs="Times New Roman"/>
                <w:sz w:val="24"/>
                <w:szCs w:val="24"/>
                <w:lang w:val="ru-RU"/>
              </w:rPr>
              <w:t xml:space="preserve"> мнениями.</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Корректирует результаты оценивания работы учащихся.</w:t>
            </w:r>
          </w:p>
        </w:tc>
        <w:tc>
          <w:tcPr>
            <w:tcW w:w="2683" w:type="dxa"/>
          </w:tcPr>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Делятся своими впечатлениями.</w:t>
            </w:r>
          </w:p>
          <w:p w:rsidR="009F7D07" w:rsidRPr="009B5207" w:rsidRDefault="009F7D07" w:rsidP="001724CA">
            <w:pPr>
              <w:rPr>
                <w:rFonts w:ascii="Times New Roman" w:hAnsi="Times New Roman" w:cs="Times New Roman"/>
                <w:sz w:val="24"/>
                <w:szCs w:val="24"/>
                <w:lang w:val="ru-RU"/>
              </w:rPr>
            </w:pPr>
            <w:r w:rsidRPr="009B5207">
              <w:rPr>
                <w:rFonts w:ascii="Times New Roman" w:hAnsi="Times New Roman" w:cs="Times New Roman"/>
                <w:sz w:val="24"/>
                <w:szCs w:val="24"/>
                <w:lang w:val="ru-RU"/>
              </w:rPr>
              <w:t>Оценивают результаты своей деятельности.</w:t>
            </w:r>
          </w:p>
        </w:tc>
      </w:tr>
      <w:tr w:rsidR="009F7D07" w:rsidRPr="009B5207" w:rsidTr="001724CA">
        <w:trPr>
          <w:trHeight w:val="692"/>
        </w:trPr>
        <w:tc>
          <w:tcPr>
            <w:tcW w:w="2624" w:type="dxa"/>
            <w:vMerge/>
          </w:tcPr>
          <w:p w:rsidR="009F7D07" w:rsidRPr="009B5207" w:rsidRDefault="009F7D07" w:rsidP="001724CA">
            <w:pPr>
              <w:rPr>
                <w:rFonts w:ascii="Times New Roman" w:hAnsi="Times New Roman" w:cs="Times New Roman"/>
                <w:sz w:val="24"/>
                <w:szCs w:val="24"/>
                <w:lang w:val="ru-RU"/>
              </w:rPr>
            </w:pPr>
          </w:p>
        </w:tc>
        <w:tc>
          <w:tcPr>
            <w:tcW w:w="8178" w:type="dxa"/>
          </w:tcPr>
          <w:p w:rsidR="009F7D07" w:rsidRPr="009B5207" w:rsidRDefault="009F7D07" w:rsidP="009F7D07">
            <w:pPr>
              <w:pStyle w:val="ab"/>
              <w:numPr>
                <w:ilvl w:val="0"/>
                <w:numId w:val="5"/>
              </w:numPr>
              <w:rPr>
                <w:rFonts w:ascii="Times New Roman" w:hAnsi="Times New Roman" w:cs="Times New Roman"/>
                <w:sz w:val="24"/>
                <w:szCs w:val="24"/>
                <w:lang w:val="ru-RU"/>
              </w:rPr>
            </w:pPr>
            <w:r w:rsidRPr="009B5207">
              <w:rPr>
                <w:rFonts w:ascii="Times New Roman" w:hAnsi="Times New Roman" w:cs="Times New Roman"/>
                <w:sz w:val="24"/>
                <w:szCs w:val="24"/>
                <w:lang w:val="ru-RU"/>
              </w:rPr>
              <w:t>Домашнее задание: нет</w:t>
            </w:r>
          </w:p>
        </w:tc>
        <w:tc>
          <w:tcPr>
            <w:tcW w:w="2533" w:type="dxa"/>
          </w:tcPr>
          <w:p w:rsidR="009F7D07" w:rsidRPr="009B5207" w:rsidRDefault="009F7D07" w:rsidP="001724CA">
            <w:pPr>
              <w:rPr>
                <w:rFonts w:ascii="Times New Roman" w:hAnsi="Times New Roman" w:cs="Times New Roman"/>
                <w:sz w:val="24"/>
                <w:szCs w:val="24"/>
                <w:lang w:val="ru-RU"/>
              </w:rPr>
            </w:pPr>
          </w:p>
        </w:tc>
        <w:tc>
          <w:tcPr>
            <w:tcW w:w="2683" w:type="dxa"/>
          </w:tcPr>
          <w:p w:rsidR="009F7D07" w:rsidRPr="009B5207" w:rsidRDefault="009F7D07" w:rsidP="001724CA">
            <w:pPr>
              <w:rPr>
                <w:rFonts w:ascii="Times New Roman" w:hAnsi="Times New Roman" w:cs="Times New Roman"/>
                <w:sz w:val="24"/>
                <w:szCs w:val="24"/>
                <w:lang w:val="ru-RU"/>
              </w:rPr>
            </w:pPr>
          </w:p>
        </w:tc>
      </w:tr>
    </w:tbl>
    <w:p w:rsidR="009F7D07" w:rsidRPr="009B5207" w:rsidRDefault="009F7D07" w:rsidP="009F7D07">
      <w:pPr>
        <w:rPr>
          <w:rFonts w:ascii="Times New Roman" w:hAnsi="Times New Roman" w:cs="Times New Roman"/>
          <w:sz w:val="24"/>
          <w:szCs w:val="24"/>
          <w:lang w:val="ru-RU"/>
        </w:rPr>
      </w:pPr>
    </w:p>
    <w:p w:rsidR="009F7D07" w:rsidRPr="009B5207" w:rsidRDefault="009F7D07" w:rsidP="009F7D07">
      <w:pPr>
        <w:jc w:val="center"/>
        <w:rPr>
          <w:rFonts w:ascii="Times New Roman" w:hAnsi="Times New Roman" w:cs="Times New Roman"/>
          <w:sz w:val="24"/>
          <w:szCs w:val="24"/>
          <w:lang w:val="ru-RU"/>
        </w:rPr>
      </w:pPr>
    </w:p>
    <w:p w:rsidR="009F7D07" w:rsidRPr="009B5207" w:rsidRDefault="009F7D07" w:rsidP="009F7D07">
      <w:pPr>
        <w:rPr>
          <w:rFonts w:ascii="Times New Roman" w:hAnsi="Times New Roman" w:cs="Times New Roman"/>
          <w:sz w:val="24"/>
          <w:szCs w:val="24"/>
        </w:rPr>
      </w:pPr>
    </w:p>
    <w:p w:rsidR="009F7D07" w:rsidRPr="00087D67" w:rsidRDefault="009F7D07" w:rsidP="00087D67">
      <w:pPr>
        <w:jc w:val="center"/>
        <w:rPr>
          <w:b/>
          <w:sz w:val="28"/>
          <w:szCs w:val="28"/>
          <w:lang w:val="ru-RU"/>
        </w:rPr>
      </w:pPr>
      <w:r w:rsidRPr="00087D67">
        <w:rPr>
          <w:b/>
          <w:sz w:val="28"/>
          <w:szCs w:val="28"/>
          <w:lang w:val="ru-RU"/>
        </w:rPr>
        <w:t>Приложение №1</w:t>
      </w:r>
    </w:p>
    <w:tbl>
      <w:tblPr>
        <w:tblW w:w="10057" w:type="dxa"/>
        <w:tblCellSpacing w:w="7" w:type="dxa"/>
        <w:tblInd w:w="162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810"/>
        <w:gridCol w:w="5247"/>
      </w:tblGrid>
      <w:tr w:rsidR="00087D67" w:rsidRPr="008E2955" w:rsidTr="00087D67">
        <w:trPr>
          <w:tblCellSpacing w:w="7" w:type="dxa"/>
        </w:trPr>
        <w:tc>
          <w:tcPr>
            <w:tcW w:w="2381" w:type="pct"/>
            <w:tcBorders>
              <w:top w:val="outset" w:sz="6" w:space="0" w:color="auto"/>
              <w:left w:val="outset" w:sz="6" w:space="0" w:color="auto"/>
              <w:bottom w:val="outset" w:sz="6" w:space="0" w:color="auto"/>
              <w:right w:val="outset" w:sz="6" w:space="0" w:color="auto"/>
            </w:tcBorders>
            <w:hideMark/>
          </w:tcPr>
          <w:p w:rsidR="00087D67" w:rsidRPr="00087D67" w:rsidRDefault="00087D67" w:rsidP="00087D67">
            <w:pPr>
              <w:spacing w:after="0" w:line="240" w:lineRule="auto"/>
              <w:rPr>
                <w:rFonts w:ascii="Times New Roman" w:eastAsia="Times New Roman" w:hAnsi="Times New Roman" w:cs="Times New Roman"/>
                <w:sz w:val="24"/>
                <w:szCs w:val="24"/>
                <w:lang w:val="ru-RU" w:eastAsia="ru-RU" w:bidi="ar-SA"/>
              </w:rPr>
            </w:pPr>
            <w:r w:rsidRPr="00087D67">
              <w:rPr>
                <w:rFonts w:ascii="Times New Roman" w:eastAsia="Times New Roman" w:hAnsi="Times New Roman" w:cs="Times New Roman"/>
                <w:b/>
                <w:bCs/>
                <w:sz w:val="24"/>
                <w:szCs w:val="24"/>
                <w:lang w:val="ru-RU" w:eastAsia="ru-RU" w:bidi="ar-SA"/>
              </w:rPr>
              <w:t>Качества исторической личности</w:t>
            </w:r>
          </w:p>
        </w:tc>
        <w:tc>
          <w:tcPr>
            <w:tcW w:w="2598" w:type="pct"/>
            <w:tcBorders>
              <w:top w:val="outset" w:sz="6" w:space="0" w:color="auto"/>
              <w:left w:val="outset" w:sz="6" w:space="0" w:color="auto"/>
              <w:bottom w:val="outset" w:sz="6" w:space="0" w:color="auto"/>
              <w:right w:val="outset" w:sz="6" w:space="0" w:color="auto"/>
            </w:tcBorders>
            <w:hideMark/>
          </w:tcPr>
          <w:p w:rsidR="00087D67" w:rsidRPr="00087D67" w:rsidRDefault="00087D67" w:rsidP="00087D67">
            <w:pPr>
              <w:spacing w:after="0" w:line="240" w:lineRule="auto"/>
              <w:rPr>
                <w:rFonts w:ascii="Times New Roman" w:eastAsia="Times New Roman" w:hAnsi="Times New Roman" w:cs="Times New Roman"/>
                <w:sz w:val="24"/>
                <w:szCs w:val="24"/>
                <w:lang w:val="ru-RU" w:eastAsia="ru-RU" w:bidi="ar-SA"/>
              </w:rPr>
            </w:pPr>
            <w:r w:rsidRPr="00087D67">
              <w:rPr>
                <w:rFonts w:ascii="Times New Roman" w:eastAsia="Times New Roman" w:hAnsi="Times New Roman" w:cs="Times New Roman"/>
                <w:sz w:val="24"/>
                <w:szCs w:val="24"/>
                <w:lang w:val="ru-RU" w:eastAsia="ru-RU" w:bidi="ar-SA"/>
              </w:rPr>
              <w:t>Отметить те, которые соответствуют П.А. Столыпину.</w:t>
            </w:r>
          </w:p>
        </w:tc>
      </w:tr>
      <w:tr w:rsidR="00087D67" w:rsidRPr="00087D67" w:rsidTr="00087D67">
        <w:trPr>
          <w:tblCellSpacing w:w="7" w:type="dxa"/>
        </w:trPr>
        <w:tc>
          <w:tcPr>
            <w:tcW w:w="2381" w:type="pct"/>
            <w:tcBorders>
              <w:top w:val="outset" w:sz="6" w:space="0" w:color="auto"/>
              <w:left w:val="outset" w:sz="6" w:space="0" w:color="auto"/>
              <w:bottom w:val="outset" w:sz="6" w:space="0" w:color="auto"/>
              <w:right w:val="outset" w:sz="6" w:space="0" w:color="auto"/>
            </w:tcBorders>
            <w:hideMark/>
          </w:tcPr>
          <w:p w:rsidR="00087D67" w:rsidRPr="00087D67" w:rsidRDefault="00087D67" w:rsidP="00087D67">
            <w:pPr>
              <w:spacing w:after="0" w:line="240" w:lineRule="auto"/>
              <w:rPr>
                <w:rFonts w:ascii="Times New Roman" w:eastAsia="Times New Roman" w:hAnsi="Times New Roman" w:cs="Times New Roman"/>
                <w:sz w:val="24"/>
                <w:szCs w:val="24"/>
                <w:lang w:val="ru-RU" w:eastAsia="ru-RU" w:bidi="ar-SA"/>
              </w:rPr>
            </w:pPr>
            <w:r w:rsidRPr="00087D67">
              <w:rPr>
                <w:rFonts w:ascii="Times New Roman" w:eastAsia="Times New Roman" w:hAnsi="Times New Roman" w:cs="Times New Roman"/>
                <w:sz w:val="24"/>
                <w:szCs w:val="24"/>
                <w:lang w:val="ru-RU" w:eastAsia="ru-RU" w:bidi="ar-SA"/>
              </w:rPr>
              <w:t>1. Стремление служить общему благу государства и народа.</w:t>
            </w:r>
            <w:r w:rsidRPr="00087D67">
              <w:rPr>
                <w:rFonts w:ascii="Times New Roman" w:eastAsia="Times New Roman" w:hAnsi="Times New Roman" w:cs="Times New Roman"/>
                <w:sz w:val="24"/>
                <w:szCs w:val="24"/>
                <w:lang w:val="ru-RU" w:eastAsia="ru-RU" w:bidi="ar-SA"/>
              </w:rPr>
              <w:br/>
              <w:t>2. Беззаветное мужество.</w:t>
            </w:r>
            <w:r w:rsidRPr="00087D67">
              <w:rPr>
                <w:rFonts w:ascii="Times New Roman" w:eastAsia="Times New Roman" w:hAnsi="Times New Roman" w:cs="Times New Roman"/>
                <w:sz w:val="24"/>
                <w:szCs w:val="24"/>
                <w:lang w:val="ru-RU" w:eastAsia="ru-RU" w:bidi="ar-SA"/>
              </w:rPr>
              <w:br/>
              <w:t>3. Стремление и умение вникнуть в условия русской жизни.</w:t>
            </w:r>
            <w:r w:rsidRPr="00087D67">
              <w:rPr>
                <w:rFonts w:ascii="Times New Roman" w:eastAsia="Times New Roman" w:hAnsi="Times New Roman" w:cs="Times New Roman"/>
                <w:sz w:val="24"/>
                <w:szCs w:val="24"/>
                <w:lang w:val="ru-RU" w:eastAsia="ru-RU" w:bidi="ar-SA"/>
              </w:rPr>
              <w:br/>
              <w:t>4. Совестливость во всех делах.</w:t>
            </w:r>
            <w:r w:rsidRPr="00087D67">
              <w:rPr>
                <w:rFonts w:ascii="Times New Roman" w:eastAsia="Times New Roman" w:hAnsi="Times New Roman" w:cs="Times New Roman"/>
                <w:sz w:val="24"/>
                <w:szCs w:val="24"/>
                <w:lang w:val="ru-RU" w:eastAsia="ru-RU" w:bidi="ar-SA"/>
              </w:rPr>
              <w:br/>
              <w:t xml:space="preserve">5. Интеллект, образованность. </w:t>
            </w:r>
            <w:r w:rsidRPr="00087D67">
              <w:rPr>
                <w:rFonts w:ascii="Times New Roman" w:eastAsia="Times New Roman" w:hAnsi="Times New Roman" w:cs="Times New Roman"/>
                <w:sz w:val="24"/>
                <w:szCs w:val="24"/>
                <w:lang w:val="ru-RU" w:eastAsia="ru-RU" w:bidi="ar-SA"/>
              </w:rPr>
              <w:br/>
              <w:t xml:space="preserve">6. Организаторские способности. </w:t>
            </w:r>
            <w:r w:rsidRPr="00087D67">
              <w:rPr>
                <w:rFonts w:ascii="Times New Roman" w:eastAsia="Times New Roman" w:hAnsi="Times New Roman" w:cs="Times New Roman"/>
                <w:sz w:val="24"/>
                <w:szCs w:val="24"/>
                <w:lang w:val="ru-RU" w:eastAsia="ru-RU" w:bidi="ar-SA"/>
              </w:rPr>
              <w:br/>
              <w:t xml:space="preserve">7. Воля, смелость. </w:t>
            </w:r>
            <w:r w:rsidRPr="00087D67">
              <w:rPr>
                <w:rFonts w:ascii="Times New Roman" w:eastAsia="Times New Roman" w:hAnsi="Times New Roman" w:cs="Times New Roman"/>
                <w:sz w:val="24"/>
                <w:szCs w:val="24"/>
                <w:lang w:val="ru-RU" w:eastAsia="ru-RU" w:bidi="ar-SA"/>
              </w:rPr>
              <w:br/>
              <w:t xml:space="preserve">8. Способность влиять на других. </w:t>
            </w:r>
            <w:r w:rsidRPr="00087D67">
              <w:rPr>
                <w:rFonts w:ascii="Times New Roman" w:eastAsia="Times New Roman" w:hAnsi="Times New Roman" w:cs="Times New Roman"/>
                <w:sz w:val="24"/>
                <w:szCs w:val="24"/>
                <w:lang w:val="ru-RU" w:eastAsia="ru-RU" w:bidi="ar-SA"/>
              </w:rPr>
              <w:br/>
              <w:t xml:space="preserve">9. Умение понимать людей. </w:t>
            </w:r>
            <w:r w:rsidRPr="00087D67">
              <w:rPr>
                <w:rFonts w:ascii="Times New Roman" w:eastAsia="Times New Roman" w:hAnsi="Times New Roman" w:cs="Times New Roman"/>
                <w:sz w:val="24"/>
                <w:szCs w:val="24"/>
                <w:lang w:val="ru-RU" w:eastAsia="ru-RU" w:bidi="ar-SA"/>
              </w:rPr>
              <w:br/>
              <w:t xml:space="preserve">10. Нравственная зрелость. </w:t>
            </w:r>
            <w:r w:rsidRPr="00087D67">
              <w:rPr>
                <w:rFonts w:ascii="Times New Roman" w:eastAsia="Times New Roman" w:hAnsi="Times New Roman" w:cs="Times New Roman"/>
                <w:sz w:val="24"/>
                <w:szCs w:val="24"/>
                <w:lang w:val="ru-RU" w:eastAsia="ru-RU" w:bidi="ar-SA"/>
              </w:rPr>
              <w:br/>
              <w:t xml:space="preserve">11. Гибкость. </w:t>
            </w:r>
            <w:r w:rsidRPr="00087D67">
              <w:rPr>
                <w:rFonts w:ascii="Times New Roman" w:eastAsia="Times New Roman" w:hAnsi="Times New Roman" w:cs="Times New Roman"/>
                <w:sz w:val="24"/>
                <w:szCs w:val="24"/>
                <w:lang w:val="ru-RU" w:eastAsia="ru-RU" w:bidi="ar-SA"/>
              </w:rPr>
              <w:br/>
              <w:t>12. Целеустремленность.</w:t>
            </w:r>
            <w:r w:rsidRPr="00087D67">
              <w:rPr>
                <w:rFonts w:ascii="Times New Roman" w:eastAsia="Times New Roman" w:hAnsi="Times New Roman" w:cs="Times New Roman"/>
                <w:sz w:val="24"/>
                <w:szCs w:val="24"/>
                <w:lang w:val="ru-RU" w:eastAsia="ru-RU" w:bidi="ar-SA"/>
              </w:rPr>
              <w:br/>
              <w:t>13. Понимание необходимости решения экономических и социальных проблем.</w:t>
            </w:r>
          </w:p>
        </w:tc>
        <w:tc>
          <w:tcPr>
            <w:tcW w:w="2598" w:type="pct"/>
            <w:tcBorders>
              <w:top w:val="outset" w:sz="6" w:space="0" w:color="auto"/>
              <w:left w:val="outset" w:sz="6" w:space="0" w:color="auto"/>
              <w:bottom w:val="outset" w:sz="6" w:space="0" w:color="auto"/>
              <w:right w:val="outset" w:sz="6" w:space="0" w:color="auto"/>
            </w:tcBorders>
            <w:hideMark/>
          </w:tcPr>
          <w:p w:rsidR="00087D67" w:rsidRPr="00087D67" w:rsidRDefault="00087D67" w:rsidP="00087D67">
            <w:pPr>
              <w:spacing w:after="0" w:line="240" w:lineRule="auto"/>
              <w:rPr>
                <w:rFonts w:ascii="Times New Roman" w:eastAsia="Times New Roman" w:hAnsi="Times New Roman" w:cs="Times New Roman"/>
                <w:sz w:val="24"/>
                <w:szCs w:val="24"/>
                <w:lang w:val="ru-RU" w:eastAsia="ru-RU" w:bidi="ar-SA"/>
              </w:rPr>
            </w:pPr>
          </w:p>
        </w:tc>
      </w:tr>
    </w:tbl>
    <w:p w:rsidR="00087D67" w:rsidRDefault="00087D67">
      <w:pPr>
        <w:rPr>
          <w:sz w:val="28"/>
          <w:szCs w:val="28"/>
          <w:lang w:val="ru-RU"/>
        </w:rPr>
      </w:pPr>
    </w:p>
    <w:p w:rsidR="00087D67" w:rsidRDefault="00087D67">
      <w:pPr>
        <w:rPr>
          <w:sz w:val="28"/>
          <w:szCs w:val="28"/>
          <w:lang w:val="ru-RU"/>
        </w:rPr>
      </w:pPr>
    </w:p>
    <w:p w:rsidR="00087D67" w:rsidRDefault="00087D67" w:rsidP="00087D67">
      <w:pPr>
        <w:jc w:val="center"/>
        <w:rPr>
          <w:b/>
          <w:sz w:val="28"/>
          <w:szCs w:val="28"/>
          <w:lang w:val="ru-RU"/>
        </w:rPr>
      </w:pPr>
    </w:p>
    <w:p w:rsidR="00087D67" w:rsidRDefault="00087D67" w:rsidP="00087D67">
      <w:pPr>
        <w:jc w:val="center"/>
        <w:rPr>
          <w:b/>
          <w:sz w:val="28"/>
          <w:szCs w:val="28"/>
          <w:lang w:val="ru-RU"/>
        </w:rPr>
      </w:pPr>
    </w:p>
    <w:p w:rsidR="00087D67" w:rsidRDefault="00087D67" w:rsidP="00087D67">
      <w:pPr>
        <w:jc w:val="center"/>
        <w:rPr>
          <w:b/>
          <w:sz w:val="28"/>
          <w:szCs w:val="28"/>
          <w:lang w:val="ru-RU"/>
        </w:rPr>
      </w:pPr>
    </w:p>
    <w:p w:rsidR="00087D67" w:rsidRPr="00087D67" w:rsidRDefault="00087D67" w:rsidP="00087D67">
      <w:pPr>
        <w:jc w:val="center"/>
        <w:rPr>
          <w:b/>
          <w:sz w:val="28"/>
          <w:szCs w:val="28"/>
          <w:lang w:val="ru-RU"/>
        </w:rPr>
      </w:pPr>
      <w:r w:rsidRPr="00087D67">
        <w:rPr>
          <w:b/>
          <w:sz w:val="28"/>
          <w:szCs w:val="28"/>
          <w:lang w:val="ru-RU"/>
        </w:rPr>
        <w:lastRenderedPageBreak/>
        <w:t>Приложение №2</w:t>
      </w:r>
    </w:p>
    <w:p w:rsidR="00087D67" w:rsidRPr="00774248" w:rsidRDefault="00087D67" w:rsidP="00087D67">
      <w:pPr>
        <w:spacing w:before="100" w:beforeAutospacing="1" w:after="100" w:afterAutospacing="1" w:line="240" w:lineRule="auto"/>
        <w:jc w:val="center"/>
        <w:rPr>
          <w:rFonts w:ascii="Times New Roman" w:eastAsia="Times New Roman" w:hAnsi="Times New Roman" w:cs="Times New Roman"/>
          <w:b/>
          <w:bCs/>
          <w:sz w:val="24"/>
          <w:szCs w:val="24"/>
          <w:lang w:val="ru-RU" w:eastAsia="ru-RU" w:bidi="ar-SA"/>
        </w:rPr>
      </w:pPr>
      <w:r w:rsidRPr="00774248">
        <w:rPr>
          <w:rFonts w:ascii="Times New Roman" w:eastAsia="Times New Roman" w:hAnsi="Times New Roman" w:cs="Times New Roman"/>
          <w:b/>
          <w:bCs/>
          <w:sz w:val="24"/>
          <w:szCs w:val="24"/>
          <w:lang w:val="ru-RU" w:eastAsia="ru-RU" w:bidi="ar-SA"/>
        </w:rPr>
        <w:t>Оценка Столыпина его современниками.</w:t>
      </w:r>
    </w:p>
    <w:tbl>
      <w:tblPr>
        <w:tblW w:w="15735" w:type="dxa"/>
        <w:tblCellSpacing w:w="7" w:type="dxa"/>
        <w:tblInd w:w="-29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656"/>
        <w:gridCol w:w="8079"/>
      </w:tblGrid>
      <w:tr w:rsidR="00087D67" w:rsidRPr="00774248" w:rsidTr="00087D67">
        <w:trPr>
          <w:tblCellSpacing w:w="7" w:type="dxa"/>
        </w:trPr>
        <w:tc>
          <w:tcPr>
            <w:tcW w:w="7635" w:type="dxa"/>
            <w:tcBorders>
              <w:top w:val="outset" w:sz="6" w:space="0" w:color="auto"/>
              <w:left w:val="outset" w:sz="6" w:space="0" w:color="auto"/>
              <w:bottom w:val="outset" w:sz="6" w:space="0" w:color="auto"/>
              <w:right w:val="outset" w:sz="6" w:space="0" w:color="auto"/>
            </w:tcBorders>
            <w:hideMark/>
          </w:tcPr>
          <w:p w:rsidR="00087D67" w:rsidRPr="00774248" w:rsidRDefault="00087D67" w:rsidP="001724CA">
            <w:pPr>
              <w:spacing w:after="0"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b/>
                <w:bCs/>
                <w:sz w:val="24"/>
                <w:szCs w:val="24"/>
                <w:lang w:val="ru-RU" w:eastAsia="ru-RU" w:bidi="ar-SA"/>
              </w:rPr>
              <w:t>Положительная</w:t>
            </w:r>
          </w:p>
        </w:tc>
        <w:tc>
          <w:tcPr>
            <w:tcW w:w="8058" w:type="dxa"/>
            <w:tcBorders>
              <w:top w:val="outset" w:sz="6" w:space="0" w:color="auto"/>
              <w:left w:val="outset" w:sz="6" w:space="0" w:color="auto"/>
              <w:bottom w:val="outset" w:sz="6" w:space="0" w:color="auto"/>
              <w:right w:val="outset" w:sz="6" w:space="0" w:color="auto"/>
            </w:tcBorders>
            <w:hideMark/>
          </w:tcPr>
          <w:p w:rsidR="00087D67" w:rsidRPr="00774248" w:rsidRDefault="00087D67" w:rsidP="001724CA">
            <w:pPr>
              <w:spacing w:after="0"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b/>
                <w:bCs/>
                <w:sz w:val="24"/>
                <w:szCs w:val="24"/>
                <w:lang w:val="ru-RU" w:eastAsia="ru-RU" w:bidi="ar-SA"/>
              </w:rPr>
              <w:t>Отрицательная</w:t>
            </w:r>
          </w:p>
        </w:tc>
      </w:tr>
      <w:tr w:rsidR="00087D67" w:rsidRPr="008E2955" w:rsidTr="00087D67">
        <w:trPr>
          <w:tblCellSpacing w:w="7" w:type="dxa"/>
        </w:trPr>
        <w:tc>
          <w:tcPr>
            <w:tcW w:w="7635" w:type="dxa"/>
            <w:tcBorders>
              <w:top w:val="outset" w:sz="6" w:space="0" w:color="auto"/>
              <w:left w:val="outset" w:sz="6" w:space="0" w:color="auto"/>
              <w:bottom w:val="outset" w:sz="6" w:space="0" w:color="auto"/>
              <w:right w:val="outset" w:sz="6" w:space="0" w:color="auto"/>
            </w:tcBorders>
            <w:hideMark/>
          </w:tcPr>
          <w:p w:rsidR="00087D67" w:rsidRPr="00774248" w:rsidRDefault="00087D67" w:rsidP="00087D67">
            <w:pPr>
              <w:spacing w:after="0"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«Он всегда шел прямо к цели…, никогда не тратил слов понапрасну. Если он что-нибудь обещал, то всегда исполнял» Ф.А. Головин.</w:t>
            </w:r>
          </w:p>
          <w:p w:rsidR="00087D67" w:rsidRDefault="00087D67" w:rsidP="001724C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 xml:space="preserve">«Человек с ясной головой», «с ясным и сильным», «светлым умом» один «из безупречнейших, умнейших людей России» графиня Клейнмихель. </w:t>
            </w:r>
          </w:p>
          <w:p w:rsidR="00087D67" w:rsidRPr="00774248" w:rsidRDefault="00087D67" w:rsidP="001724C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«Правдивый везде и всегда…он давал слово, и оно было непоколебимой святыней его совести. Вся натура его была прямолинейная и героическая». Н.П. Шубинской.</w:t>
            </w:r>
          </w:p>
          <w:p w:rsidR="00087D67" w:rsidRPr="00774248" w:rsidRDefault="00087D67" w:rsidP="001724C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Человек «необыкновенно чистый и прямой, никогда не преследующий какие бы то ни было личные интересы»</w:t>
            </w:r>
            <w:r>
              <w:rPr>
                <w:rFonts w:ascii="Times New Roman" w:eastAsia="Times New Roman" w:hAnsi="Times New Roman" w:cs="Times New Roman"/>
                <w:sz w:val="24"/>
                <w:szCs w:val="24"/>
                <w:lang w:val="ru-RU" w:eastAsia="ru-RU" w:bidi="ar-SA"/>
              </w:rPr>
              <w:t xml:space="preserve"> </w:t>
            </w:r>
            <w:r w:rsidRPr="00774248">
              <w:rPr>
                <w:rFonts w:ascii="Times New Roman" w:eastAsia="Times New Roman" w:hAnsi="Times New Roman" w:cs="Times New Roman"/>
                <w:sz w:val="24"/>
                <w:szCs w:val="24"/>
                <w:lang w:val="ru-RU" w:eastAsia="ru-RU" w:bidi="ar-SA"/>
              </w:rPr>
              <w:t>Д.Н. Любимов.</w:t>
            </w:r>
          </w:p>
          <w:p w:rsidR="00087D67" w:rsidRPr="00774248" w:rsidRDefault="00087D67" w:rsidP="001724C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«Это был русский человек, деятель русским понятный и человек, безусловно, правдивый и честный» А.Н.Шварц.</w:t>
            </w:r>
          </w:p>
          <w:p w:rsidR="00087D67" w:rsidRPr="00774248" w:rsidRDefault="00087D67" w:rsidP="001724C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«Благодаря его умелой политике страна… ступила твердой ногой на путь развития и обогащения» П.А. Столыпин встал «на защиту Руси» В.В. Розанов.</w:t>
            </w:r>
          </w:p>
          <w:p w:rsidR="00087D67" w:rsidRPr="00774248" w:rsidRDefault="00087D67" w:rsidP="001724C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 xml:space="preserve"> «Выдающийся государственный деятель», «незаурядная сила воли и спокойное хладнокровие», «без</w:t>
            </w:r>
            <w:r>
              <w:rPr>
                <w:rFonts w:ascii="Times New Roman" w:eastAsia="Times New Roman" w:hAnsi="Times New Roman" w:cs="Times New Roman"/>
                <w:sz w:val="24"/>
                <w:szCs w:val="24"/>
                <w:lang w:val="ru-RU" w:eastAsia="ru-RU" w:bidi="ar-SA"/>
              </w:rPr>
              <w:t>упречная личная репутация» В.И.</w:t>
            </w:r>
            <w:r w:rsidRPr="00774248">
              <w:rPr>
                <w:rFonts w:ascii="Times New Roman" w:eastAsia="Times New Roman" w:hAnsi="Times New Roman" w:cs="Times New Roman"/>
                <w:sz w:val="24"/>
                <w:szCs w:val="24"/>
                <w:lang w:val="ru-RU" w:eastAsia="ru-RU" w:bidi="ar-SA"/>
              </w:rPr>
              <w:t>Гурко.</w:t>
            </w:r>
          </w:p>
        </w:tc>
        <w:tc>
          <w:tcPr>
            <w:tcW w:w="8058" w:type="dxa"/>
            <w:tcBorders>
              <w:top w:val="outset" w:sz="6" w:space="0" w:color="auto"/>
              <w:left w:val="outset" w:sz="6" w:space="0" w:color="auto"/>
              <w:bottom w:val="outset" w:sz="6" w:space="0" w:color="auto"/>
              <w:right w:val="outset" w:sz="6" w:space="0" w:color="auto"/>
            </w:tcBorders>
            <w:hideMark/>
          </w:tcPr>
          <w:p w:rsidR="00087D67" w:rsidRPr="00774248" w:rsidRDefault="00087D67" w:rsidP="001724CA">
            <w:pPr>
              <w:spacing w:after="0"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 xml:space="preserve">«Столыпин был злой и мстительный» А.А. Рейнбот. </w:t>
            </w:r>
          </w:p>
          <w:p w:rsidR="00087D67" w:rsidRPr="00774248" w:rsidRDefault="00087D67" w:rsidP="001724C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«Я не могу считать его большим государственным деятелем: для этого у него мало знаний и мало природных дарований» А.Н. Шварц.</w:t>
            </w:r>
          </w:p>
          <w:p w:rsidR="00087D67" w:rsidRPr="00774248" w:rsidRDefault="00087D67" w:rsidP="001724C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«П.А. Столыпин был человек с очень ограниченным политическим кругозором…и был неспособен отрешиться от узких интересов своего класса…» Д.Н. Шипов.</w:t>
            </w:r>
          </w:p>
          <w:p w:rsidR="00087D67" w:rsidRPr="00774248" w:rsidRDefault="00087D67" w:rsidP="001724C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«Для меня он всегда был и всегда останется временщиком, то есть карьеристом. Как государственный деятель он обладал… серьезными недостатками: отсутствием критического ума, узостью политического кругозора…» И.И. Толстой.</w:t>
            </w:r>
          </w:p>
          <w:p w:rsidR="00087D67" w:rsidRPr="00774248" w:rsidRDefault="00087D67" w:rsidP="001724C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«Власть ударила ему в голову» он «возомнил о себе как о выдающейся исторической личности», «цеплялся за власть и готов был многим поступиться ради ее сохранения» В.И. Гурко.</w:t>
            </w:r>
          </w:p>
          <w:p w:rsidR="00087D67" w:rsidRPr="00774248" w:rsidRDefault="00087D67" w:rsidP="001724C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«При большом темпераменте Столыпин обладал крайне поверхностным умом и почти полным отсутствием государственной культуры и образования» С.Ю. Витте.</w:t>
            </w:r>
          </w:p>
          <w:p w:rsidR="00087D67" w:rsidRPr="00774248" w:rsidRDefault="00087D67" w:rsidP="001724C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774248">
              <w:rPr>
                <w:rFonts w:ascii="Times New Roman" w:eastAsia="Times New Roman" w:hAnsi="Times New Roman" w:cs="Times New Roman"/>
                <w:sz w:val="24"/>
                <w:szCs w:val="24"/>
                <w:lang w:val="ru-RU" w:eastAsia="ru-RU" w:bidi="ar-SA"/>
              </w:rPr>
              <w:t>«Столыпин был баловнем судьбы. Все, что другие достигали бесконечным трудом, досталось ему само собою, падало с неба» С.Е. Крыжановский.</w:t>
            </w:r>
          </w:p>
        </w:tc>
      </w:tr>
      <w:tr w:rsidR="00087D67" w:rsidRPr="008E2955" w:rsidTr="00087D67">
        <w:trPr>
          <w:trHeight w:val="28"/>
          <w:tblCellSpacing w:w="7" w:type="dxa"/>
        </w:trPr>
        <w:tc>
          <w:tcPr>
            <w:tcW w:w="7635" w:type="dxa"/>
            <w:tcBorders>
              <w:top w:val="outset" w:sz="6" w:space="0" w:color="auto"/>
              <w:left w:val="outset" w:sz="6" w:space="0" w:color="auto"/>
              <w:bottom w:val="outset" w:sz="6" w:space="0" w:color="auto"/>
              <w:right w:val="outset" w:sz="6" w:space="0" w:color="auto"/>
            </w:tcBorders>
            <w:hideMark/>
          </w:tcPr>
          <w:p w:rsidR="00087D67" w:rsidRDefault="00087D67" w:rsidP="00087D67">
            <w:pPr>
              <w:spacing w:after="0" w:line="240" w:lineRule="auto"/>
              <w:rPr>
                <w:rFonts w:ascii="Times New Roman" w:eastAsia="Times New Roman" w:hAnsi="Times New Roman" w:cs="Times New Roman"/>
                <w:sz w:val="24"/>
                <w:szCs w:val="24"/>
                <w:lang w:val="ru-RU" w:eastAsia="ru-RU" w:bidi="ar-SA"/>
              </w:rPr>
            </w:pPr>
          </w:p>
          <w:p w:rsidR="00087D67" w:rsidRDefault="00087D67" w:rsidP="00087D67">
            <w:pPr>
              <w:spacing w:after="0" w:line="240" w:lineRule="auto"/>
              <w:rPr>
                <w:rFonts w:ascii="Times New Roman" w:eastAsia="Times New Roman" w:hAnsi="Times New Roman" w:cs="Times New Roman"/>
                <w:sz w:val="24"/>
                <w:szCs w:val="24"/>
                <w:lang w:val="ru-RU" w:eastAsia="ru-RU" w:bidi="ar-SA"/>
              </w:rPr>
            </w:pPr>
          </w:p>
          <w:p w:rsidR="00087D67" w:rsidRPr="00774248" w:rsidRDefault="00087D67" w:rsidP="00087D67">
            <w:pPr>
              <w:spacing w:after="0" w:line="240" w:lineRule="auto"/>
              <w:rPr>
                <w:rFonts w:ascii="Times New Roman" w:eastAsia="Times New Roman" w:hAnsi="Times New Roman" w:cs="Times New Roman"/>
                <w:sz w:val="24"/>
                <w:szCs w:val="24"/>
                <w:lang w:val="ru-RU" w:eastAsia="ru-RU" w:bidi="ar-SA"/>
              </w:rPr>
            </w:pPr>
          </w:p>
        </w:tc>
        <w:tc>
          <w:tcPr>
            <w:tcW w:w="8058" w:type="dxa"/>
            <w:tcBorders>
              <w:top w:val="outset" w:sz="6" w:space="0" w:color="auto"/>
              <w:left w:val="outset" w:sz="6" w:space="0" w:color="auto"/>
              <w:bottom w:val="outset" w:sz="6" w:space="0" w:color="auto"/>
              <w:right w:val="outset" w:sz="6" w:space="0" w:color="auto"/>
            </w:tcBorders>
            <w:hideMark/>
          </w:tcPr>
          <w:p w:rsidR="00087D67" w:rsidRPr="00774248" w:rsidRDefault="00087D67" w:rsidP="001724CA">
            <w:pPr>
              <w:spacing w:after="0" w:line="240" w:lineRule="auto"/>
              <w:rPr>
                <w:rFonts w:ascii="Times New Roman" w:eastAsia="Times New Roman" w:hAnsi="Times New Roman" w:cs="Times New Roman"/>
                <w:sz w:val="24"/>
                <w:szCs w:val="24"/>
                <w:lang w:val="ru-RU" w:eastAsia="ru-RU" w:bidi="ar-SA"/>
              </w:rPr>
            </w:pPr>
          </w:p>
        </w:tc>
      </w:tr>
    </w:tbl>
    <w:p w:rsidR="00087D67" w:rsidRDefault="00087D67">
      <w:pPr>
        <w:rPr>
          <w:sz w:val="28"/>
          <w:szCs w:val="28"/>
          <w:lang w:val="ru-RU"/>
        </w:rPr>
      </w:pPr>
    </w:p>
    <w:p w:rsidR="00087D67" w:rsidRPr="00B65C33" w:rsidRDefault="00660DEA" w:rsidP="00B65C33">
      <w:pPr>
        <w:jc w:val="center"/>
        <w:rPr>
          <w:b/>
          <w:sz w:val="28"/>
          <w:szCs w:val="28"/>
          <w:lang w:val="ru-RU"/>
        </w:rPr>
      </w:pPr>
      <w:r w:rsidRPr="00B65C33">
        <w:rPr>
          <w:b/>
          <w:sz w:val="28"/>
          <w:szCs w:val="28"/>
          <w:lang w:val="ru-RU"/>
        </w:rPr>
        <w:t>Приложение №3</w:t>
      </w:r>
    </w:p>
    <w:p w:rsidR="00660DEA" w:rsidRPr="00660DEA" w:rsidRDefault="00660DEA" w:rsidP="00660DEA">
      <w:pPr>
        <w:shd w:val="clear" w:color="auto" w:fill="FFFFFF"/>
        <w:spacing w:before="166" w:after="83" w:line="200" w:lineRule="atLeast"/>
        <w:ind w:left="125"/>
        <w:jc w:val="center"/>
        <w:textAlignment w:val="top"/>
        <w:outlineLvl w:val="1"/>
        <w:rPr>
          <w:rFonts w:ascii="Times New Roman" w:eastAsia="Times New Roman" w:hAnsi="Times New Roman" w:cs="Times New Roman"/>
          <w:b/>
          <w:i/>
          <w:iCs/>
          <w:color w:val="E58903" w:themeColor="accent4" w:themeShade="BF"/>
          <w:kern w:val="36"/>
          <w:sz w:val="32"/>
          <w:szCs w:val="24"/>
          <w:lang w:val="ru-RU" w:eastAsia="ru-RU" w:bidi="ar-SA"/>
        </w:rPr>
      </w:pPr>
      <w:r w:rsidRPr="00660DEA">
        <w:rPr>
          <w:rFonts w:ascii="Times New Roman" w:eastAsia="Times New Roman" w:hAnsi="Times New Roman" w:cs="Times New Roman"/>
          <w:b/>
          <w:i/>
          <w:iCs/>
          <w:color w:val="E58903" w:themeColor="accent4" w:themeShade="BF"/>
          <w:kern w:val="36"/>
          <w:sz w:val="32"/>
          <w:szCs w:val="24"/>
          <w:lang w:val="ru-RU" w:eastAsia="ru-RU" w:bidi="ar-SA"/>
        </w:rPr>
        <w:t>Земельная реформа</w:t>
      </w:r>
    </w:p>
    <w:p w:rsidR="00660DEA" w:rsidRPr="00660DEA" w:rsidRDefault="00660DEA" w:rsidP="00660DEA">
      <w:pPr>
        <w:shd w:val="clear" w:color="auto" w:fill="FFFFFF"/>
        <w:spacing w:before="100" w:beforeAutospacing="1" w:after="83" w:line="150" w:lineRule="atLeast"/>
        <w:ind w:firstLine="166"/>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t>Одна из ключевых проблем российской истории начала XX века - неэффективность крестьянского хозяйства, сдавливаемого архаичными нормами общинного уклада жизни. Решение этого вопроса П.А. Столыпин видел в превращении крестьянина в собственника своего земельного надела. Кроме того, человека необходимо было наделить имущественными правами, дабы гражданские и политические права не оставались пустой буковой. Для реализации этой задачи правительством был инициирован целый комплекс мер. Указом 9 ноября 1906 г. крестьянин получил право укреплять в собственность свой надел, который прежде он не мог ни продать, ни заложить, ни сдать в аренду. Теперь, будучи полноценным владельцем своего земельного участка, он мог брать ссуды в Крестьянском банке, отвечая за выполнение взятых обязательств своим имуществом. Крестьянский банк выполнял и другую важную функцию. Он покупал земли поместного дворянства и на выгодных условиях перепродавал их успешному крестьянству. Таким естественным, мирным образом происходило перераспределение земельного фонда.</w:t>
      </w:r>
    </w:p>
    <w:p w:rsidR="00660DEA" w:rsidRPr="00660DEA" w:rsidRDefault="00660DEA" w:rsidP="00660DEA">
      <w:pPr>
        <w:shd w:val="clear" w:color="auto" w:fill="FFFFFF"/>
        <w:spacing w:before="100" w:beforeAutospacing="1" w:after="83" w:line="150" w:lineRule="atLeast"/>
        <w:ind w:firstLine="166"/>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t>Простое изменение правового статуса крестьянского надела не могло привести к качественным изменениям в крестьянском хозяйстве. Обычный надел был разделен на множество полос, между которыми пролегали значительные расстояния. Это заметно затрудняло земледельческие работы. Таким образом, перед правительством вставала проблема землеустройства, которое сводило бы воедино полосы одного надела. В итоге возникал бы отруб или хутор (если бы от общины обособлялся не только земельный надел, но и усадьба с хозяйственными постройками).</w:t>
      </w:r>
    </w:p>
    <w:p w:rsidR="00660DEA" w:rsidRPr="00660DEA" w:rsidRDefault="00660DEA" w:rsidP="00660DEA">
      <w:pPr>
        <w:shd w:val="clear" w:color="auto" w:fill="FFFFFF"/>
        <w:spacing w:before="100" w:beforeAutospacing="1" w:after="83" w:line="150" w:lineRule="atLeast"/>
        <w:ind w:firstLine="166"/>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t>Одно из принципиальных направлений аграрной реформы - переселенческая политика. Правительство было вынуждено решать проблему перенаселенности деревни. Избыточность рук в деревне порождала очевидный земельный голод. Соответственно, вставала необходимость направить крестьянские массы в те регионы, которые остро нуждались в заселении - Сибирь и Северный Кавказ. Правительство выделяло переселенцам льготные кредиты, финансировало их переезд и даже на первых порах безвозмездно передавала в их собственность государственные, удельные и кабинетские земли.</w:t>
      </w:r>
    </w:p>
    <w:p w:rsidR="00660DEA" w:rsidRPr="00660DEA" w:rsidRDefault="00660DEA" w:rsidP="00660DEA">
      <w:pPr>
        <w:shd w:val="clear" w:color="auto" w:fill="FFFFFF"/>
        <w:spacing w:before="100" w:beforeAutospacing="1" w:after="83" w:line="150" w:lineRule="atLeast"/>
        <w:ind w:firstLine="166"/>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t xml:space="preserve">Результаты правительственной политики за сравнительно короткий период были впечатляющи. За 1907-1913 гг. было подано 706 792 ходатайства об укреплении своих наделов в собственность. Всего был утвержден 235 351 проект. К 1914 г. землеустроительные работы были </w:t>
      </w:r>
      <w:r w:rsidRPr="00660DEA">
        <w:rPr>
          <w:rFonts w:ascii="Times New Roman" w:eastAsia="Times New Roman" w:hAnsi="Times New Roman" w:cs="Times New Roman"/>
          <w:color w:val="000000"/>
          <w:sz w:val="24"/>
          <w:szCs w:val="24"/>
          <w:lang w:val="ru-RU" w:eastAsia="ru-RU" w:bidi="ar-SA"/>
        </w:rPr>
        <w:lastRenderedPageBreak/>
        <w:t>проведены на территории общей площадью 25 млн. дес. К 1915 г. из земельных фондов Крестьянского банка было продано крестьянам 3738 тыс дес. В 1906-1914 гг. 3 772 151 человек переселились за Урал. Из них около 70% закрепились в Сибири. За годы реформ расходы на агрономическую помощь населению выросли почти в четыре раза, потребление сельскохозяйственных машин на десятину посева - в три раза. Государством были произведены масштабные ирригационные работы в Сибири, в Средней Азии, на Кавказе. Иными словами, в сфере сельского хозяйства произошли "тектонические" сдвиги, которые затронули большинство населения России.</w:t>
      </w:r>
    </w:p>
    <w:p w:rsidR="00660DEA" w:rsidRPr="00660DEA" w:rsidRDefault="00660DEA" w:rsidP="00660DEA">
      <w:pPr>
        <w:rPr>
          <w:rFonts w:ascii="Times New Roman" w:hAnsi="Times New Roman" w:cs="Times New Roman"/>
          <w:sz w:val="24"/>
          <w:szCs w:val="24"/>
          <w:lang w:val="ru-RU"/>
        </w:rPr>
      </w:pPr>
    </w:p>
    <w:p w:rsidR="00660DEA" w:rsidRPr="00660DEA" w:rsidRDefault="00660DEA" w:rsidP="00660DEA">
      <w:pPr>
        <w:shd w:val="clear" w:color="auto" w:fill="FFFFFF"/>
        <w:spacing w:before="300" w:after="150" w:line="360" w:lineRule="atLeast"/>
        <w:ind w:left="225"/>
        <w:jc w:val="center"/>
        <w:textAlignment w:val="top"/>
        <w:outlineLvl w:val="1"/>
        <w:rPr>
          <w:rFonts w:ascii="Times New Roman" w:eastAsia="Times New Roman" w:hAnsi="Times New Roman" w:cs="Times New Roman"/>
          <w:b/>
          <w:i/>
          <w:iCs/>
          <w:color w:val="E58903" w:themeColor="accent4" w:themeShade="BF"/>
          <w:kern w:val="36"/>
          <w:sz w:val="32"/>
          <w:szCs w:val="32"/>
          <w:lang w:val="ru-RU" w:eastAsia="ru-RU" w:bidi="ar-SA"/>
        </w:rPr>
      </w:pPr>
      <w:r w:rsidRPr="00660DEA">
        <w:rPr>
          <w:rFonts w:ascii="Times New Roman" w:eastAsia="Times New Roman" w:hAnsi="Times New Roman" w:cs="Times New Roman"/>
          <w:b/>
          <w:i/>
          <w:iCs/>
          <w:color w:val="E58903" w:themeColor="accent4" w:themeShade="BF"/>
          <w:kern w:val="36"/>
          <w:sz w:val="32"/>
          <w:szCs w:val="32"/>
          <w:lang w:val="ru-RU" w:eastAsia="ru-RU" w:bidi="ar-SA"/>
        </w:rPr>
        <w:t>Права и свободы граждан</w:t>
      </w:r>
    </w:p>
    <w:p w:rsidR="00660DEA" w:rsidRPr="00660DEA" w:rsidRDefault="00660DEA" w:rsidP="00660DEA">
      <w:pPr>
        <w:shd w:val="clear" w:color="auto" w:fill="FFFFFF"/>
        <w:spacing w:before="100" w:beforeAutospacing="1" w:after="150" w:line="270" w:lineRule="atLeast"/>
        <w:ind w:firstLine="300"/>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t>К началу XX века российское общество в значительной степени оставалось традиционным, а государственность - архаичной. Россия нуждалась в системной модернизации, которая бы придала импульс дальнейшему развитию страны. Для этого следовало реформировать то, что было краеугольным камнем всей Российской государственности - своеобразное правовое положение подданного империи. В Российской империи даже после цикла Великих реформ правовой статус в значительной мере определялся сословной, национальной и конфессиональной принадлежностью. А без создания единого правового пространства проведение политических, социальных и экономических преобразований было невозможным.</w:t>
      </w:r>
    </w:p>
    <w:p w:rsidR="00660DEA" w:rsidRPr="00660DEA" w:rsidRDefault="00660DEA" w:rsidP="00660DEA">
      <w:pPr>
        <w:shd w:val="clear" w:color="auto" w:fill="FFFFFF"/>
        <w:spacing w:before="100" w:beforeAutospacing="1" w:after="150" w:line="270" w:lineRule="atLeast"/>
        <w:ind w:firstLine="300"/>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t>Уже 5 октября 1906 г. был издан указ, даровавший гражданское равноправие большинству населения России - крестьянству. Теперь крестьяне могли беспрепятственно, без разрешения общины поступать на государственную службу и в учебные заведения. Окончательно упразднялась подушная подать и круговая порука. Отменялись особые формы наказания, возлагаемые на крестьян - например, направление последних на принудительные общественные работы. Наконец, крестьяне получили право свободного избрания места жительства наравне с прочими сословиями.</w:t>
      </w:r>
    </w:p>
    <w:p w:rsidR="00660DEA" w:rsidRPr="00660DEA" w:rsidRDefault="00660DEA" w:rsidP="00660DEA">
      <w:pPr>
        <w:shd w:val="clear" w:color="auto" w:fill="FFFFFF"/>
        <w:spacing w:before="100" w:beforeAutospacing="1" w:after="150" w:line="270" w:lineRule="atLeast"/>
        <w:ind w:firstLine="300"/>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t>Предполагалось снять ограничения, связанные с национальной и конфессиональной принадлежностью граждан России. Так, в законопроекте "Об изменении законоположений, касающихся перехода из одного исповедания в другое" проводился принцип свободного избрания религии совершеннолетними. Ограничения на переход из одной веры в другую практически устранялись. В период министерства П.А. Столыпина были заметно расширены права старообрядческих и сектантских общин. По сути, старообрядцы и сектанты были приравнены к лицам православного исповедания. П.А. Столыпин предпринял шаги и к разрешению еврейского вопроса. Он настаивал на снятии наиболее значимых ограничений, наложенных на еврейское население России: в т.ч. на разрешение проживание вне черты оседлости, на приобретение недвижимых имуществ в городе и т. д. А 22 мая 1907 г. был издан циркуляр за подписью П.А. Столыпина, согласно которому приостанавливалась высылка евреев, незаконно проживавших за пределами черты оседлости. На практике это обозначало ликвидацию черты оседлости как таковой в период действия этого циркуляра.</w:t>
      </w:r>
    </w:p>
    <w:p w:rsidR="00660DEA" w:rsidRPr="00660DEA" w:rsidRDefault="00660DEA" w:rsidP="00660DEA">
      <w:pPr>
        <w:shd w:val="clear" w:color="auto" w:fill="FFFFFF"/>
        <w:spacing w:before="100" w:beforeAutospacing="1" w:after="150" w:line="270" w:lineRule="atLeast"/>
        <w:ind w:firstLine="300"/>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lastRenderedPageBreak/>
        <w:t>Правительство предполагало расширить права и всех граждан России вне зависимости от сословий. Так, 8 марта 1907 г. во II Думу правительством был внесен законопроект "О неприкосновенности личности и жилища и тайны корреспонденции". Речь шла о необходимых гарантиях прав человека. В законопроекте утверждалось, что никто не мог быть задержан, арестован помимо воли суда. Любое наказание могло иметь место лишь в случае соблюдения необходимой законной процедуры. Вторжение в чужое жилище допускалось лишь в предусмотренных законом случаях. При этом за каждым гражданином закреплялось право селиться там, где он того желал.</w:t>
      </w:r>
    </w:p>
    <w:p w:rsidR="00660DEA" w:rsidRPr="00660DEA" w:rsidRDefault="00660DEA" w:rsidP="00660DEA">
      <w:pPr>
        <w:shd w:val="clear" w:color="auto" w:fill="FFFFFF"/>
        <w:spacing w:before="100" w:beforeAutospacing="1" w:after="150" w:line="270" w:lineRule="atLeast"/>
        <w:ind w:firstLine="300"/>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t xml:space="preserve">Таким образом, в Российской империи предполагалась последовательная реализация принципа гражданского равноправия, которое бы способствовало формированию единой нации, цементирующей все государственное устройство страны. </w:t>
      </w:r>
    </w:p>
    <w:p w:rsidR="00660DEA" w:rsidRPr="00660DEA" w:rsidRDefault="00660DEA" w:rsidP="00660DEA">
      <w:pPr>
        <w:rPr>
          <w:rFonts w:ascii="Times New Roman" w:hAnsi="Times New Roman" w:cs="Times New Roman"/>
          <w:sz w:val="24"/>
          <w:szCs w:val="24"/>
          <w:lang w:val="ru-RU"/>
        </w:rPr>
      </w:pPr>
    </w:p>
    <w:p w:rsidR="00660DEA" w:rsidRPr="00660DEA" w:rsidRDefault="00660DEA" w:rsidP="00B65C33">
      <w:pPr>
        <w:shd w:val="clear" w:color="auto" w:fill="FFFFFF"/>
        <w:spacing w:before="300" w:after="150" w:line="360" w:lineRule="atLeast"/>
        <w:jc w:val="center"/>
        <w:textAlignment w:val="top"/>
        <w:outlineLvl w:val="1"/>
        <w:rPr>
          <w:rFonts w:ascii="Times New Roman" w:eastAsia="Times New Roman" w:hAnsi="Times New Roman" w:cs="Times New Roman"/>
          <w:b/>
          <w:i/>
          <w:iCs/>
          <w:color w:val="E58903" w:themeColor="accent4" w:themeShade="BF"/>
          <w:kern w:val="36"/>
          <w:sz w:val="32"/>
          <w:szCs w:val="32"/>
          <w:lang w:val="ru-RU" w:eastAsia="ru-RU" w:bidi="ar-SA"/>
        </w:rPr>
      </w:pPr>
      <w:r w:rsidRPr="00660DEA">
        <w:rPr>
          <w:rFonts w:ascii="Times New Roman" w:eastAsia="Times New Roman" w:hAnsi="Times New Roman" w:cs="Times New Roman"/>
          <w:b/>
          <w:i/>
          <w:iCs/>
          <w:color w:val="E58903" w:themeColor="accent4" w:themeShade="BF"/>
          <w:kern w:val="36"/>
          <w:sz w:val="32"/>
          <w:szCs w:val="32"/>
          <w:lang w:val="ru-RU" w:eastAsia="ru-RU" w:bidi="ar-SA"/>
        </w:rPr>
        <w:t>Образование, наука и культура</w:t>
      </w:r>
    </w:p>
    <w:p w:rsidR="00660DEA" w:rsidRPr="00660DEA" w:rsidRDefault="00660DEA" w:rsidP="00660DEA">
      <w:pPr>
        <w:shd w:val="clear" w:color="auto" w:fill="FFFFFF"/>
        <w:spacing w:before="100" w:beforeAutospacing="1" w:after="150" w:line="270" w:lineRule="atLeast"/>
        <w:ind w:firstLine="300"/>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t>Системная модернизация без приобщения большинства населения к хотя бы элементарным знаниям о мире была невозможна. Поэтому одно из важнейших направлений реформ П.А. Столыпина - расширение и совершенствование системы образования. Так, в Министерстве народного просвещения был разработан законопроект "О введении всеобщего начального обучения в Российской империи", согласно которому предполагалось обеспечить элементарным образованием детей обоего пола. Правительство разрабатывало меры, направленные на формирование единой системы педагогических учреждений, когда бы гимназии служили ее системообразующим элементом, а не обособленным элитарным заведением. Широкомасштабные проекты в области народного просвещения требовали новых кадров преподавателей. Для этого планировалось создать специальные курсы для будущих учителей и учительниц, в Ярославле же правительство инициировало создание Учительского института. Государство не жалело средств на переподготовку преподавателей средних школ, планировало организовывать их ознакомительные поездки за границу. В период столыпинских реформ ассигнования на нужды начального образования выросли почти в четыре раза: с 9 млн. до 35,5 млн. руб.</w:t>
      </w:r>
    </w:p>
    <w:p w:rsidR="00660DEA" w:rsidRPr="00660DEA" w:rsidRDefault="00660DEA" w:rsidP="00660DEA">
      <w:pPr>
        <w:shd w:val="clear" w:color="auto" w:fill="FFFFFF"/>
        <w:spacing w:before="100" w:beforeAutospacing="1" w:after="150" w:line="270" w:lineRule="atLeast"/>
        <w:ind w:firstLine="300"/>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t>Предполагалось реформировать и систему высшего образования. Так, правительством был разработан новый Университетский устав, предоставлявший высшей школе широкую автономию: возможность выбора ректора, значительная сфера компетенции Совета университета и т.д. Вместе с тем, устанавливались четкие правила функционирования студенческих объединений и организаций, что должно было способствовать сохранению здоровой академической обстановки в стенах учебных заведений. Правительство считало необходимым привлечь общественность к делу развития образования. Именно в годы столыпинских преобразований были разработаны положения о негосударственных Московском археологическом институте, Московском коммерческом институте, Народном университете имени А.Л. Шанявского.</w:t>
      </w:r>
    </w:p>
    <w:p w:rsidR="00660DEA" w:rsidRPr="00660DEA" w:rsidRDefault="00660DEA" w:rsidP="00660DEA">
      <w:pPr>
        <w:shd w:val="clear" w:color="auto" w:fill="FFFFFF"/>
        <w:spacing w:before="100" w:beforeAutospacing="1" w:after="150" w:line="270" w:lineRule="atLeast"/>
        <w:ind w:firstLine="300"/>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lastRenderedPageBreak/>
        <w:t>При этом развитие системы образования понималось П.А. Столыпиным в "связке" с ростом научного знания и накопления культурных богатств. В годы реформ правительство активно финансировало фундаментальные исследования, научные экспедиции, академические издания, реставрационные работы, театральные коллективы, развитие кинематографа и т. д</w:t>
      </w:r>
      <w:r w:rsidR="00AC6CE2" w:rsidRPr="00660DEA">
        <w:rPr>
          <w:rFonts w:ascii="Times New Roman" w:eastAsia="Times New Roman" w:hAnsi="Times New Roman" w:cs="Times New Roman"/>
          <w:color w:val="000000"/>
          <w:sz w:val="24"/>
          <w:szCs w:val="24"/>
          <w:lang w:val="ru-RU" w:eastAsia="ru-RU" w:bidi="ar-SA"/>
        </w:rPr>
        <w:t>. В</w:t>
      </w:r>
      <w:r w:rsidRPr="00660DEA">
        <w:rPr>
          <w:rFonts w:ascii="Times New Roman" w:eastAsia="Times New Roman" w:hAnsi="Times New Roman" w:cs="Times New Roman"/>
          <w:color w:val="000000"/>
          <w:sz w:val="24"/>
          <w:szCs w:val="24"/>
          <w:lang w:val="ru-RU" w:eastAsia="ru-RU" w:bidi="ar-SA"/>
        </w:rPr>
        <w:t xml:space="preserve"> период премьерства П.А. Столыпина было подготовлено детально разработанное "Положение об охране древностей" было принято решение о создании Пушкинского дома в Санкт-Петербурге; были поддержаны многие проекты по организации музеев в различных частях империи.</w:t>
      </w:r>
    </w:p>
    <w:p w:rsidR="00660DEA" w:rsidRPr="00660DEA" w:rsidRDefault="00660DEA" w:rsidP="00660DEA">
      <w:pPr>
        <w:shd w:val="clear" w:color="auto" w:fill="FFFFFF"/>
        <w:spacing w:before="100" w:beforeAutospacing="1" w:after="150" w:line="270" w:lineRule="atLeast"/>
        <w:ind w:firstLine="300"/>
        <w:jc w:val="both"/>
        <w:rPr>
          <w:rFonts w:ascii="Times New Roman" w:eastAsia="Times New Roman" w:hAnsi="Times New Roman" w:cs="Times New Roman"/>
          <w:color w:val="000000"/>
          <w:sz w:val="24"/>
          <w:szCs w:val="24"/>
          <w:lang w:val="ru-RU" w:eastAsia="ru-RU" w:bidi="ar-SA"/>
        </w:rPr>
      </w:pPr>
      <w:r w:rsidRPr="00660DEA">
        <w:rPr>
          <w:rFonts w:ascii="Times New Roman" w:eastAsia="Times New Roman" w:hAnsi="Times New Roman" w:cs="Times New Roman"/>
          <w:color w:val="000000"/>
          <w:sz w:val="24"/>
          <w:szCs w:val="24"/>
          <w:lang w:val="ru-RU" w:eastAsia="ru-RU" w:bidi="ar-SA"/>
        </w:rPr>
        <w:t xml:space="preserve">Правительство создавало благоприятную среду для дальнейшего поступательного развития русской культуры и приобщения к ней все большего числа граждан России. По сути дела, так реализовывалось право человека на достойную жизнь, подразумевавшую возможность получения качественного образования и приобщения к культурным богатствам страны. </w:t>
      </w:r>
    </w:p>
    <w:p w:rsidR="00660DEA" w:rsidRPr="00660DEA" w:rsidRDefault="00660DEA" w:rsidP="00660DEA">
      <w:pPr>
        <w:rPr>
          <w:rFonts w:ascii="Times New Roman" w:hAnsi="Times New Roman" w:cs="Times New Roman"/>
          <w:sz w:val="24"/>
          <w:szCs w:val="24"/>
          <w:lang w:val="ru-RU"/>
        </w:rPr>
      </w:pPr>
    </w:p>
    <w:p w:rsidR="00087D67" w:rsidRDefault="00660DEA">
      <w:pPr>
        <w:rPr>
          <w:sz w:val="28"/>
          <w:szCs w:val="28"/>
          <w:lang w:val="ru-RU"/>
        </w:rPr>
      </w:pPr>
      <w:r>
        <w:rPr>
          <w:sz w:val="28"/>
          <w:szCs w:val="28"/>
          <w:lang w:val="ru-RU"/>
        </w:rPr>
        <w:t>Приложение №4</w:t>
      </w:r>
    </w:p>
    <w:tbl>
      <w:tblPr>
        <w:tblStyle w:val="af4"/>
        <w:tblW w:w="0" w:type="auto"/>
        <w:tblLook w:val="04A0"/>
      </w:tblPr>
      <w:tblGrid>
        <w:gridCol w:w="1581"/>
        <w:gridCol w:w="4370"/>
        <w:gridCol w:w="2943"/>
        <w:gridCol w:w="2943"/>
        <w:gridCol w:w="2949"/>
      </w:tblGrid>
      <w:tr w:rsidR="00660DEA" w:rsidRPr="00CD126F" w:rsidTr="001724CA">
        <w:trPr>
          <w:trHeight w:val="1274"/>
        </w:trPr>
        <w:tc>
          <w:tcPr>
            <w:tcW w:w="1526" w:type="dxa"/>
          </w:tcPr>
          <w:p w:rsidR="00660DEA" w:rsidRPr="00CD126F" w:rsidRDefault="00660DEA" w:rsidP="00AC6CE2">
            <w:pPr>
              <w:jc w:val="center"/>
              <w:rPr>
                <w:sz w:val="24"/>
                <w:lang w:val="ru-RU"/>
              </w:rPr>
            </w:pPr>
            <w:r w:rsidRPr="00CD126F">
              <w:rPr>
                <w:sz w:val="24"/>
                <w:lang w:val="ru-RU"/>
              </w:rPr>
              <w:t>направление</w:t>
            </w:r>
          </w:p>
        </w:tc>
        <w:tc>
          <w:tcPr>
            <w:tcW w:w="4388" w:type="dxa"/>
          </w:tcPr>
          <w:p w:rsidR="00660DEA" w:rsidRPr="00CD126F" w:rsidRDefault="00660DEA" w:rsidP="00AC6CE2">
            <w:pPr>
              <w:jc w:val="center"/>
              <w:rPr>
                <w:sz w:val="52"/>
                <w:lang w:val="ru-RU"/>
              </w:rPr>
            </w:pPr>
            <w:r w:rsidRPr="00CD126F">
              <w:rPr>
                <w:sz w:val="24"/>
                <w:lang w:val="ru-RU"/>
              </w:rPr>
              <w:t>мероприятия</w:t>
            </w:r>
          </w:p>
        </w:tc>
        <w:tc>
          <w:tcPr>
            <w:tcW w:w="2957" w:type="dxa"/>
          </w:tcPr>
          <w:p w:rsidR="00660DEA" w:rsidRPr="00CD126F" w:rsidRDefault="00660DEA" w:rsidP="00AC6CE2">
            <w:pPr>
              <w:jc w:val="center"/>
              <w:rPr>
                <w:sz w:val="24"/>
                <w:szCs w:val="24"/>
                <w:lang w:val="ru-RU"/>
              </w:rPr>
            </w:pPr>
            <w:r w:rsidRPr="00CD126F">
              <w:rPr>
                <w:sz w:val="24"/>
                <w:szCs w:val="24"/>
                <w:lang w:val="ru-RU"/>
              </w:rPr>
              <w:t>цель</w:t>
            </w:r>
          </w:p>
        </w:tc>
        <w:tc>
          <w:tcPr>
            <w:tcW w:w="2957" w:type="dxa"/>
          </w:tcPr>
          <w:p w:rsidR="00660DEA" w:rsidRPr="00CD126F" w:rsidRDefault="00660DEA" w:rsidP="00AC6CE2">
            <w:pPr>
              <w:jc w:val="center"/>
              <w:rPr>
                <w:sz w:val="24"/>
                <w:szCs w:val="24"/>
                <w:lang w:val="ru-RU"/>
              </w:rPr>
            </w:pPr>
            <w:r w:rsidRPr="00CD126F">
              <w:rPr>
                <w:sz w:val="24"/>
                <w:szCs w:val="24"/>
                <w:lang w:val="ru-RU"/>
              </w:rPr>
              <w:t>Итоги</w:t>
            </w:r>
          </w:p>
        </w:tc>
        <w:tc>
          <w:tcPr>
            <w:tcW w:w="2958" w:type="dxa"/>
          </w:tcPr>
          <w:p w:rsidR="00660DEA" w:rsidRPr="00CD126F" w:rsidRDefault="00660DEA" w:rsidP="00AC6CE2">
            <w:pPr>
              <w:jc w:val="center"/>
              <w:rPr>
                <w:sz w:val="24"/>
                <w:szCs w:val="24"/>
                <w:lang w:val="ru-RU"/>
              </w:rPr>
            </w:pPr>
            <w:r w:rsidRPr="00CD126F">
              <w:rPr>
                <w:sz w:val="24"/>
                <w:szCs w:val="24"/>
                <w:lang w:val="ru-RU"/>
              </w:rPr>
              <w:t>Актуальность сегодня</w:t>
            </w:r>
          </w:p>
        </w:tc>
      </w:tr>
      <w:tr w:rsidR="00660DEA" w:rsidRPr="00CD126F" w:rsidTr="001724CA">
        <w:trPr>
          <w:trHeight w:val="1784"/>
        </w:trPr>
        <w:tc>
          <w:tcPr>
            <w:tcW w:w="1526" w:type="dxa"/>
          </w:tcPr>
          <w:p w:rsidR="00660DEA" w:rsidRPr="00CD126F" w:rsidRDefault="00660DEA" w:rsidP="001724CA">
            <w:pPr>
              <w:rPr>
                <w:sz w:val="24"/>
                <w:szCs w:val="24"/>
                <w:lang w:val="ru-RU"/>
              </w:rPr>
            </w:pPr>
            <w:r w:rsidRPr="00CD126F">
              <w:rPr>
                <w:sz w:val="24"/>
                <w:szCs w:val="24"/>
                <w:lang w:val="ru-RU"/>
              </w:rPr>
              <w:t>Аграрная реформа</w:t>
            </w:r>
          </w:p>
        </w:tc>
        <w:tc>
          <w:tcPr>
            <w:tcW w:w="4388" w:type="dxa"/>
          </w:tcPr>
          <w:p w:rsidR="00660DEA" w:rsidRPr="00CD126F" w:rsidRDefault="00660DEA" w:rsidP="001724CA">
            <w:pPr>
              <w:rPr>
                <w:sz w:val="52"/>
                <w:lang w:val="ru-RU"/>
              </w:rPr>
            </w:pPr>
          </w:p>
        </w:tc>
        <w:tc>
          <w:tcPr>
            <w:tcW w:w="2957" w:type="dxa"/>
          </w:tcPr>
          <w:p w:rsidR="00660DEA" w:rsidRPr="00CD126F" w:rsidRDefault="00660DEA" w:rsidP="001724CA">
            <w:pPr>
              <w:rPr>
                <w:sz w:val="52"/>
                <w:lang w:val="ru-RU"/>
              </w:rPr>
            </w:pPr>
          </w:p>
        </w:tc>
        <w:tc>
          <w:tcPr>
            <w:tcW w:w="2957" w:type="dxa"/>
          </w:tcPr>
          <w:p w:rsidR="00660DEA" w:rsidRPr="00CD126F" w:rsidRDefault="00660DEA" w:rsidP="001724CA">
            <w:pPr>
              <w:rPr>
                <w:sz w:val="52"/>
                <w:lang w:val="ru-RU"/>
              </w:rPr>
            </w:pPr>
          </w:p>
        </w:tc>
        <w:tc>
          <w:tcPr>
            <w:tcW w:w="2958" w:type="dxa"/>
          </w:tcPr>
          <w:p w:rsidR="00660DEA" w:rsidRPr="00CD126F" w:rsidRDefault="00660DEA" w:rsidP="001724CA">
            <w:pPr>
              <w:rPr>
                <w:sz w:val="52"/>
                <w:lang w:val="ru-RU"/>
              </w:rPr>
            </w:pPr>
          </w:p>
        </w:tc>
      </w:tr>
      <w:tr w:rsidR="00660DEA" w:rsidRPr="00CD126F" w:rsidTr="001724CA">
        <w:trPr>
          <w:trHeight w:val="1274"/>
        </w:trPr>
        <w:tc>
          <w:tcPr>
            <w:tcW w:w="1526" w:type="dxa"/>
          </w:tcPr>
          <w:p w:rsidR="00660DEA" w:rsidRPr="00CD126F" w:rsidRDefault="00660DEA" w:rsidP="001724CA">
            <w:pPr>
              <w:rPr>
                <w:sz w:val="24"/>
                <w:szCs w:val="24"/>
                <w:lang w:val="ru-RU"/>
              </w:rPr>
            </w:pPr>
            <w:r w:rsidRPr="00CD126F">
              <w:rPr>
                <w:sz w:val="24"/>
                <w:szCs w:val="24"/>
                <w:lang w:val="ru-RU"/>
              </w:rPr>
              <w:t>Права и свободы граждан</w:t>
            </w:r>
          </w:p>
        </w:tc>
        <w:tc>
          <w:tcPr>
            <w:tcW w:w="4388" w:type="dxa"/>
          </w:tcPr>
          <w:p w:rsidR="00660DEA" w:rsidRPr="00CD126F" w:rsidRDefault="00660DEA" w:rsidP="001724CA">
            <w:pPr>
              <w:rPr>
                <w:sz w:val="52"/>
                <w:lang w:val="ru-RU"/>
              </w:rPr>
            </w:pPr>
          </w:p>
        </w:tc>
        <w:tc>
          <w:tcPr>
            <w:tcW w:w="2957" w:type="dxa"/>
          </w:tcPr>
          <w:p w:rsidR="00660DEA" w:rsidRPr="00CD126F" w:rsidRDefault="00660DEA" w:rsidP="001724CA">
            <w:pPr>
              <w:rPr>
                <w:sz w:val="52"/>
                <w:lang w:val="ru-RU"/>
              </w:rPr>
            </w:pPr>
          </w:p>
        </w:tc>
        <w:tc>
          <w:tcPr>
            <w:tcW w:w="2957" w:type="dxa"/>
          </w:tcPr>
          <w:p w:rsidR="00660DEA" w:rsidRPr="00CD126F" w:rsidRDefault="00660DEA" w:rsidP="001724CA">
            <w:pPr>
              <w:rPr>
                <w:sz w:val="52"/>
                <w:lang w:val="ru-RU"/>
              </w:rPr>
            </w:pPr>
          </w:p>
        </w:tc>
        <w:tc>
          <w:tcPr>
            <w:tcW w:w="2958" w:type="dxa"/>
          </w:tcPr>
          <w:p w:rsidR="00660DEA" w:rsidRPr="00CD126F" w:rsidRDefault="00660DEA" w:rsidP="001724CA">
            <w:pPr>
              <w:rPr>
                <w:sz w:val="52"/>
                <w:lang w:val="ru-RU"/>
              </w:rPr>
            </w:pPr>
          </w:p>
        </w:tc>
      </w:tr>
      <w:tr w:rsidR="00660DEA" w:rsidRPr="00CD126F" w:rsidTr="001724CA">
        <w:trPr>
          <w:trHeight w:val="696"/>
        </w:trPr>
        <w:tc>
          <w:tcPr>
            <w:tcW w:w="1526" w:type="dxa"/>
          </w:tcPr>
          <w:p w:rsidR="00660DEA" w:rsidRPr="00CD126F" w:rsidRDefault="00660DEA" w:rsidP="001724CA">
            <w:pPr>
              <w:rPr>
                <w:sz w:val="24"/>
                <w:szCs w:val="24"/>
                <w:lang w:val="ru-RU"/>
              </w:rPr>
            </w:pPr>
            <w:r w:rsidRPr="00CD126F">
              <w:rPr>
                <w:sz w:val="24"/>
                <w:szCs w:val="24"/>
                <w:lang w:val="ru-RU"/>
              </w:rPr>
              <w:t>Образование и культура</w:t>
            </w:r>
          </w:p>
        </w:tc>
        <w:tc>
          <w:tcPr>
            <w:tcW w:w="4388" w:type="dxa"/>
          </w:tcPr>
          <w:p w:rsidR="00660DEA" w:rsidRPr="00CD126F" w:rsidRDefault="00660DEA" w:rsidP="001724CA">
            <w:pPr>
              <w:rPr>
                <w:sz w:val="52"/>
                <w:lang w:val="ru-RU"/>
              </w:rPr>
            </w:pPr>
          </w:p>
        </w:tc>
        <w:tc>
          <w:tcPr>
            <w:tcW w:w="2957" w:type="dxa"/>
          </w:tcPr>
          <w:p w:rsidR="00660DEA" w:rsidRPr="00CD126F" w:rsidRDefault="00660DEA" w:rsidP="001724CA">
            <w:pPr>
              <w:rPr>
                <w:sz w:val="52"/>
                <w:lang w:val="ru-RU"/>
              </w:rPr>
            </w:pPr>
          </w:p>
        </w:tc>
        <w:tc>
          <w:tcPr>
            <w:tcW w:w="2957" w:type="dxa"/>
          </w:tcPr>
          <w:p w:rsidR="00660DEA" w:rsidRPr="00CD126F" w:rsidRDefault="00660DEA" w:rsidP="001724CA">
            <w:pPr>
              <w:rPr>
                <w:sz w:val="52"/>
                <w:lang w:val="ru-RU"/>
              </w:rPr>
            </w:pPr>
          </w:p>
        </w:tc>
        <w:tc>
          <w:tcPr>
            <w:tcW w:w="2958" w:type="dxa"/>
          </w:tcPr>
          <w:p w:rsidR="00660DEA" w:rsidRPr="00CD126F" w:rsidRDefault="00660DEA" w:rsidP="001724CA">
            <w:pPr>
              <w:rPr>
                <w:sz w:val="52"/>
                <w:lang w:val="ru-RU"/>
              </w:rPr>
            </w:pPr>
          </w:p>
        </w:tc>
      </w:tr>
    </w:tbl>
    <w:p w:rsidR="00660DEA" w:rsidRPr="00CD126F" w:rsidRDefault="00660DEA" w:rsidP="00660DEA">
      <w:pPr>
        <w:rPr>
          <w:sz w:val="28"/>
          <w:szCs w:val="28"/>
          <w:lang w:val="ru-RU"/>
        </w:rPr>
      </w:pPr>
    </w:p>
    <w:p w:rsidR="00660DEA" w:rsidRPr="00660DEA" w:rsidRDefault="00660DEA" w:rsidP="00660DEA">
      <w:pPr>
        <w:jc w:val="center"/>
        <w:rPr>
          <w:b/>
          <w:sz w:val="28"/>
          <w:szCs w:val="28"/>
          <w:lang w:val="ru-RU"/>
        </w:rPr>
      </w:pPr>
      <w:r w:rsidRPr="00660DEA">
        <w:rPr>
          <w:b/>
          <w:sz w:val="28"/>
          <w:szCs w:val="28"/>
          <w:lang w:val="ru-RU"/>
        </w:rPr>
        <w:lastRenderedPageBreak/>
        <w:t>Приложение №5</w:t>
      </w:r>
    </w:p>
    <w:p w:rsidR="00660DEA" w:rsidRDefault="009E1E63">
      <w:pPr>
        <w:rPr>
          <w:sz w:val="28"/>
          <w:szCs w:val="28"/>
          <w:lang w:val="ru-RU"/>
        </w:rPr>
      </w:pPr>
      <w:r>
        <w:rPr>
          <w:noProof/>
          <w:sz w:val="28"/>
          <w:szCs w:val="28"/>
          <w:lang w:val="ru-RU" w:eastAsia="ru-RU" w:bidi="ar-SA"/>
        </w:rPr>
        <w:pict>
          <v:shapetype id="_x0000_t32" coordsize="21600,21600" o:spt="32" o:oned="t" path="m,l21600,21600e" filled="f">
            <v:path arrowok="t" fillok="f" o:connecttype="none"/>
            <o:lock v:ext="edit" shapetype="t"/>
          </v:shapetype>
          <v:shape id="_x0000_s1035" type="#_x0000_t32" style="position:absolute;margin-left:83.55pt;margin-top:76.35pt;width:120.75pt;height:129.75pt;flip:y;z-index:251666432" o:connectortype="straight" strokecolor="#00b050" strokeweight="3pt">
            <v:stroke endarrow="block"/>
          </v:shape>
        </w:pict>
      </w:r>
      <w:r>
        <w:rPr>
          <w:noProof/>
          <w:sz w:val="28"/>
          <w:szCs w:val="28"/>
          <w:lang w:val="ru-RU" w:eastAsia="ru-RU" w:bidi="ar-SA"/>
        </w:rPr>
        <w:pict>
          <v:shape id="_x0000_s1034" type="#_x0000_t32" style="position:absolute;margin-left:116.55pt;margin-top:269.85pt;width:300pt;height:12.65pt;flip:x y;z-index:251665408" o:connectortype="straight" strokecolor="#ff6 [1944]" strokeweight="3pt">
            <v:stroke endarrow="block"/>
          </v:shape>
        </w:pict>
      </w:r>
      <w:r>
        <w:rPr>
          <w:noProof/>
          <w:sz w:val="28"/>
          <w:szCs w:val="28"/>
          <w:lang w:val="ru-RU" w:eastAsia="ru-RU" w:bidi="ar-SA"/>
        </w:rPr>
        <w:pict>
          <v:shape id="_x0000_s1031" type="#_x0000_t32" style="position:absolute;margin-left:276.3pt;margin-top:103.35pt;width:135pt;height:120pt;z-index:251662336" o:connectortype="straight" strokecolor="#ff6 [1944]" strokeweight="3pt">
            <v:stroke endarrow="block"/>
          </v:shape>
        </w:pict>
      </w:r>
      <w:r>
        <w:rPr>
          <w:noProof/>
          <w:sz w:val="28"/>
          <w:szCs w:val="28"/>
          <w:lang w:val="ru-RU" w:eastAsia="ru-RU" w:bidi="ar-SA"/>
        </w:rPr>
        <w:pict>
          <v:shape id="_x0000_s1032" type="#_x0000_t32" style="position:absolute;margin-left:126.3pt;margin-top:240.6pt;width:273.75pt;height:7.5pt;flip:x y;z-index:251663360" o:connectortype="straight" strokecolor="#00b050" strokeweight="3pt">
            <v:stroke endarrow="block"/>
          </v:shape>
        </w:pict>
      </w:r>
      <w:r>
        <w:rPr>
          <w:noProof/>
          <w:sz w:val="28"/>
          <w:szCs w:val="28"/>
          <w:lang w:val="ru-RU" w:eastAsia="ru-RU" w:bidi="ar-SA"/>
        </w:rPr>
        <w:pict>
          <v:oval id="_x0000_s1028" style="position:absolute;margin-left:400.05pt;margin-top:210.6pt;width:81.75pt;height:80.25pt;z-index:251660288" fillcolor="#00b050" strokecolor="#f2f2f2 [3041]" strokeweight="3pt">
            <v:shadow on="t" type="perspective" color="#985b02 [1607]" opacity=".5" offset="1pt" offset2="-1pt"/>
            <v:textbox>
              <w:txbxContent>
                <w:p w:rsidR="00B65C33" w:rsidRPr="00B65C33" w:rsidRDefault="00B65C33">
                  <w:pPr>
                    <w:rPr>
                      <w:lang w:val="ru-RU"/>
                    </w:rPr>
                  </w:pPr>
                  <w:r>
                    <w:rPr>
                      <w:lang w:val="ru-RU"/>
                    </w:rPr>
                    <w:t>3 группа</w:t>
                  </w:r>
                </w:p>
              </w:txbxContent>
            </v:textbox>
          </v:oval>
        </w:pict>
      </w:r>
      <w:r>
        <w:rPr>
          <w:noProof/>
          <w:sz w:val="28"/>
          <w:szCs w:val="28"/>
          <w:lang w:val="ru-RU" w:eastAsia="ru-RU" w:bidi="ar-SA"/>
        </w:rPr>
        <w:pict>
          <v:shape id="_x0000_s1033" type="#_x0000_t32" style="position:absolute;margin-left:276.3pt;margin-top:68.1pt;width:162.75pt;height:142.5pt;z-index:251664384" o:connectortype="straight" strokecolor="#bf3241 [2409]" strokeweight="3pt">
            <v:stroke endarrow="block"/>
          </v:shape>
        </w:pict>
      </w:r>
      <w:r>
        <w:rPr>
          <w:noProof/>
          <w:sz w:val="28"/>
          <w:szCs w:val="28"/>
          <w:lang w:val="ru-RU" w:eastAsia="ru-RU" w:bidi="ar-SA"/>
        </w:rPr>
        <w:pict>
          <v:shape id="_x0000_s1029" type="#_x0000_t32" style="position:absolute;margin-left:116.55pt;margin-top:114.6pt;width:96.75pt;height:103.5pt;flip:y;z-index:251661312" o:connectortype="straight" strokecolor="#bf3241 [2409]" strokeweight="3pt">
            <v:stroke endarrow="block"/>
          </v:shape>
        </w:pict>
      </w:r>
      <w:r>
        <w:rPr>
          <w:noProof/>
          <w:sz w:val="28"/>
          <w:szCs w:val="28"/>
          <w:lang w:val="ru-RU" w:eastAsia="ru-RU" w:bidi="ar-SA"/>
        </w:rPr>
        <w:pict>
          <v:oval id="_x0000_s1026" style="position:absolute;margin-left:49.8pt;margin-top:206.1pt;width:1in;height:1in;z-index:251658240" fillcolor="#9f2936 [3205]" strokecolor="#f2f2f2 [3041]" strokeweight="3pt">
            <v:shadow on="t" type="perspective" color="#4e141a [1605]" opacity=".5" offset="1pt" offset2="-1pt"/>
            <v:textbox>
              <w:txbxContent>
                <w:p w:rsidR="00B65C33" w:rsidRPr="00B65C33" w:rsidRDefault="00B65C33">
                  <w:pPr>
                    <w:rPr>
                      <w:lang w:val="ru-RU"/>
                    </w:rPr>
                  </w:pPr>
                  <w:r>
                    <w:rPr>
                      <w:lang w:val="ru-RU"/>
                    </w:rPr>
                    <w:t>1группа</w:t>
                  </w:r>
                </w:p>
              </w:txbxContent>
            </v:textbox>
          </v:oval>
        </w:pict>
      </w:r>
      <w:r>
        <w:rPr>
          <w:noProof/>
          <w:sz w:val="28"/>
          <w:szCs w:val="28"/>
          <w:lang w:val="ru-RU" w:eastAsia="ru-RU" w:bidi="ar-SA"/>
        </w:rPr>
        <w:pict>
          <v:oval id="_x0000_s1027" style="position:absolute;margin-left:204.3pt;margin-top:46.35pt;width:1in;height:1in;z-index:251659264" fillcolor="yellow [3208]" strokecolor="#f2f2f2 [3041]" strokeweight="3pt">
            <v:shadow on="t" type="perspective" color="#7f7f00 [1608]" opacity=".5" offset="1pt" offset2="-1pt"/>
            <v:textbox>
              <w:txbxContent>
                <w:p w:rsidR="00B65C33" w:rsidRPr="00B65C33" w:rsidRDefault="00B65C33">
                  <w:pPr>
                    <w:rPr>
                      <w:lang w:val="ru-RU"/>
                    </w:rPr>
                  </w:pPr>
                  <w:r>
                    <w:rPr>
                      <w:lang w:val="ru-RU"/>
                    </w:rPr>
                    <w:t>2 группа</w:t>
                  </w:r>
                </w:p>
              </w:txbxContent>
            </v:textbox>
          </v:oval>
        </w:pict>
      </w:r>
      <w:r w:rsidR="00660DEA">
        <w:rPr>
          <w:sz w:val="28"/>
          <w:szCs w:val="28"/>
          <w:lang w:val="ru-RU"/>
        </w:rPr>
        <w:t>Механизм</w:t>
      </w:r>
      <w:r w:rsidR="00AC6CE2">
        <w:rPr>
          <w:sz w:val="28"/>
          <w:szCs w:val="28"/>
          <w:lang w:val="ru-RU"/>
        </w:rPr>
        <w:t xml:space="preserve"> перемещения учащихся с целью обучения друг друга   в группах.</w:t>
      </w:r>
    </w:p>
    <w:sectPr w:rsidR="00660DEA" w:rsidSect="00087D6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9F0"/>
    <w:multiLevelType w:val="hybridMultilevel"/>
    <w:tmpl w:val="A510C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B50DE"/>
    <w:multiLevelType w:val="hybridMultilevel"/>
    <w:tmpl w:val="3E36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D0FDF"/>
    <w:multiLevelType w:val="multilevel"/>
    <w:tmpl w:val="2EC4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E9219A"/>
    <w:multiLevelType w:val="hybridMultilevel"/>
    <w:tmpl w:val="5524C868"/>
    <w:lvl w:ilvl="0" w:tplc="463850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07D4D"/>
    <w:multiLevelType w:val="hybridMultilevel"/>
    <w:tmpl w:val="64A0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875A15"/>
    <w:multiLevelType w:val="hybridMultilevel"/>
    <w:tmpl w:val="5E7E9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AA47C8"/>
    <w:multiLevelType w:val="hybridMultilevel"/>
    <w:tmpl w:val="BC66263A"/>
    <w:lvl w:ilvl="0" w:tplc="351019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FC3146"/>
    <w:multiLevelType w:val="hybridMultilevel"/>
    <w:tmpl w:val="AE4C1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F7D07"/>
    <w:rsid w:val="0008151C"/>
    <w:rsid w:val="00087D67"/>
    <w:rsid w:val="002123F3"/>
    <w:rsid w:val="0033019F"/>
    <w:rsid w:val="00481062"/>
    <w:rsid w:val="00501144"/>
    <w:rsid w:val="0052717A"/>
    <w:rsid w:val="005422A8"/>
    <w:rsid w:val="00660DEA"/>
    <w:rsid w:val="006A36CD"/>
    <w:rsid w:val="00881B5B"/>
    <w:rsid w:val="008E2955"/>
    <w:rsid w:val="008F5E57"/>
    <w:rsid w:val="009E1E63"/>
    <w:rsid w:val="009F3179"/>
    <w:rsid w:val="009F7D07"/>
    <w:rsid w:val="00A43DB4"/>
    <w:rsid w:val="00AC6CE2"/>
    <w:rsid w:val="00AD76E7"/>
    <w:rsid w:val="00B65C33"/>
    <w:rsid w:val="00BF5E93"/>
    <w:rsid w:val="00C403A8"/>
    <w:rsid w:val="00C7373B"/>
    <w:rsid w:val="00CD126F"/>
    <w:rsid w:val="00F521D9"/>
    <w:rsid w:val="00FC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00b050" strokecolor="#00b050"/>
    </o:shapedefaults>
    <o:shapelayout v:ext="edit">
      <o:idmap v:ext="edit" data="1"/>
      <o:rules v:ext="edit">
        <o:r id="V:Rule7" type="connector" idref="#_x0000_s1029"/>
        <o:r id="V:Rule8" type="connector" idref="#_x0000_s1034"/>
        <o:r id="V:Rule9" type="connector" idref="#_x0000_s1035"/>
        <o:r id="V:Rule10" type="connector" idref="#_x0000_s1033"/>
        <o:r id="V:Rule11" type="connector" idref="#_x0000_s1032"/>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07"/>
  </w:style>
  <w:style w:type="paragraph" w:styleId="1">
    <w:name w:val="heading 1"/>
    <w:basedOn w:val="a"/>
    <w:next w:val="a"/>
    <w:link w:val="10"/>
    <w:uiPriority w:val="9"/>
    <w:qFormat/>
    <w:rsid w:val="006A36CD"/>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next w:val="a"/>
    <w:link w:val="20"/>
    <w:uiPriority w:val="9"/>
    <w:semiHidden/>
    <w:unhideWhenUsed/>
    <w:qFormat/>
    <w:rsid w:val="006A36CD"/>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semiHidden/>
    <w:unhideWhenUsed/>
    <w:qFormat/>
    <w:rsid w:val="006A36CD"/>
    <w:pPr>
      <w:keepNext/>
      <w:keepLines/>
      <w:spacing w:before="200" w:after="0"/>
      <w:outlineLvl w:val="2"/>
    </w:pPr>
    <w:rPr>
      <w:rFonts w:asciiTheme="majorHAnsi" w:eastAsiaTheme="majorEastAsia" w:hAnsiTheme="majorHAnsi" w:cstheme="majorBidi"/>
      <w:b/>
      <w:bCs/>
      <w:color w:val="F07F09" w:themeColor="accent1"/>
    </w:rPr>
  </w:style>
  <w:style w:type="paragraph" w:styleId="4">
    <w:name w:val="heading 4"/>
    <w:basedOn w:val="a"/>
    <w:next w:val="a"/>
    <w:link w:val="40"/>
    <w:uiPriority w:val="9"/>
    <w:semiHidden/>
    <w:unhideWhenUsed/>
    <w:qFormat/>
    <w:rsid w:val="006A36CD"/>
    <w:pPr>
      <w:keepNext/>
      <w:keepLines/>
      <w:spacing w:before="200" w:after="0"/>
      <w:outlineLvl w:val="3"/>
    </w:pPr>
    <w:rPr>
      <w:rFonts w:asciiTheme="majorHAnsi" w:eastAsiaTheme="majorEastAsia" w:hAnsiTheme="majorHAnsi" w:cstheme="majorBidi"/>
      <w:b/>
      <w:bCs/>
      <w:i/>
      <w:iCs/>
      <w:color w:val="F07F09" w:themeColor="accent1"/>
    </w:rPr>
  </w:style>
  <w:style w:type="paragraph" w:styleId="5">
    <w:name w:val="heading 5"/>
    <w:basedOn w:val="a"/>
    <w:next w:val="a"/>
    <w:link w:val="50"/>
    <w:uiPriority w:val="9"/>
    <w:semiHidden/>
    <w:unhideWhenUsed/>
    <w:qFormat/>
    <w:rsid w:val="006A36CD"/>
    <w:pPr>
      <w:keepNext/>
      <w:keepLines/>
      <w:spacing w:before="200" w:after="0"/>
      <w:outlineLvl w:val="4"/>
    </w:pPr>
    <w:rPr>
      <w:rFonts w:asciiTheme="majorHAnsi" w:eastAsiaTheme="majorEastAsia" w:hAnsiTheme="majorHAnsi" w:cstheme="majorBidi"/>
      <w:color w:val="773F04" w:themeColor="accent1" w:themeShade="7F"/>
    </w:rPr>
  </w:style>
  <w:style w:type="paragraph" w:styleId="6">
    <w:name w:val="heading 6"/>
    <w:basedOn w:val="a"/>
    <w:next w:val="a"/>
    <w:link w:val="60"/>
    <w:uiPriority w:val="9"/>
    <w:semiHidden/>
    <w:unhideWhenUsed/>
    <w:qFormat/>
    <w:rsid w:val="006A36CD"/>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7">
    <w:name w:val="heading 7"/>
    <w:basedOn w:val="a"/>
    <w:next w:val="a"/>
    <w:link w:val="70"/>
    <w:uiPriority w:val="9"/>
    <w:semiHidden/>
    <w:unhideWhenUsed/>
    <w:qFormat/>
    <w:rsid w:val="006A36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A36CD"/>
    <w:pPr>
      <w:keepNext/>
      <w:keepLines/>
      <w:spacing w:before="200" w:after="0"/>
      <w:outlineLvl w:val="7"/>
    </w:pPr>
    <w:rPr>
      <w:rFonts w:asciiTheme="majorHAnsi" w:eastAsiaTheme="majorEastAsia" w:hAnsiTheme="majorHAnsi" w:cstheme="majorBidi"/>
      <w:color w:val="F07F09" w:themeColor="accent1"/>
      <w:sz w:val="20"/>
      <w:szCs w:val="20"/>
    </w:rPr>
  </w:style>
  <w:style w:type="paragraph" w:styleId="9">
    <w:name w:val="heading 9"/>
    <w:basedOn w:val="a"/>
    <w:next w:val="a"/>
    <w:link w:val="90"/>
    <w:uiPriority w:val="9"/>
    <w:semiHidden/>
    <w:unhideWhenUsed/>
    <w:qFormat/>
    <w:rsid w:val="006A36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6CD"/>
    <w:rPr>
      <w:rFonts w:asciiTheme="majorHAnsi" w:eastAsiaTheme="majorEastAsia" w:hAnsiTheme="majorHAnsi" w:cstheme="majorBidi"/>
      <w:b/>
      <w:bCs/>
      <w:color w:val="B35E06" w:themeColor="accent1" w:themeShade="BF"/>
      <w:sz w:val="28"/>
      <w:szCs w:val="28"/>
    </w:rPr>
  </w:style>
  <w:style w:type="character" w:customStyle="1" w:styleId="20">
    <w:name w:val="Заголовок 2 Знак"/>
    <w:basedOn w:val="a0"/>
    <w:link w:val="2"/>
    <w:uiPriority w:val="9"/>
    <w:semiHidden/>
    <w:rsid w:val="006A36CD"/>
    <w:rPr>
      <w:rFonts w:asciiTheme="majorHAnsi" w:eastAsiaTheme="majorEastAsia" w:hAnsiTheme="majorHAnsi" w:cstheme="majorBidi"/>
      <w:b/>
      <w:bCs/>
      <w:color w:val="F07F09" w:themeColor="accent1"/>
      <w:sz w:val="26"/>
      <w:szCs w:val="26"/>
    </w:rPr>
  </w:style>
  <w:style w:type="character" w:customStyle="1" w:styleId="30">
    <w:name w:val="Заголовок 3 Знак"/>
    <w:basedOn w:val="a0"/>
    <w:link w:val="3"/>
    <w:uiPriority w:val="9"/>
    <w:rsid w:val="006A36CD"/>
    <w:rPr>
      <w:rFonts w:asciiTheme="majorHAnsi" w:eastAsiaTheme="majorEastAsia" w:hAnsiTheme="majorHAnsi" w:cstheme="majorBidi"/>
      <w:b/>
      <w:bCs/>
      <w:color w:val="F07F09" w:themeColor="accent1"/>
    </w:rPr>
  </w:style>
  <w:style w:type="character" w:customStyle="1" w:styleId="40">
    <w:name w:val="Заголовок 4 Знак"/>
    <w:basedOn w:val="a0"/>
    <w:link w:val="4"/>
    <w:uiPriority w:val="9"/>
    <w:rsid w:val="006A36CD"/>
    <w:rPr>
      <w:rFonts w:asciiTheme="majorHAnsi" w:eastAsiaTheme="majorEastAsia" w:hAnsiTheme="majorHAnsi" w:cstheme="majorBidi"/>
      <w:b/>
      <w:bCs/>
      <w:i/>
      <w:iCs/>
      <w:color w:val="F07F09" w:themeColor="accent1"/>
    </w:rPr>
  </w:style>
  <w:style w:type="character" w:customStyle="1" w:styleId="50">
    <w:name w:val="Заголовок 5 Знак"/>
    <w:basedOn w:val="a0"/>
    <w:link w:val="5"/>
    <w:uiPriority w:val="9"/>
    <w:rsid w:val="006A36CD"/>
    <w:rPr>
      <w:rFonts w:asciiTheme="majorHAnsi" w:eastAsiaTheme="majorEastAsia" w:hAnsiTheme="majorHAnsi" w:cstheme="majorBidi"/>
      <w:color w:val="773F04" w:themeColor="accent1" w:themeShade="7F"/>
    </w:rPr>
  </w:style>
  <w:style w:type="character" w:customStyle="1" w:styleId="60">
    <w:name w:val="Заголовок 6 Знак"/>
    <w:basedOn w:val="a0"/>
    <w:link w:val="6"/>
    <w:uiPriority w:val="9"/>
    <w:rsid w:val="006A36CD"/>
    <w:rPr>
      <w:rFonts w:asciiTheme="majorHAnsi" w:eastAsiaTheme="majorEastAsia" w:hAnsiTheme="majorHAnsi" w:cstheme="majorBidi"/>
      <w:i/>
      <w:iCs/>
      <w:color w:val="773F04" w:themeColor="accent1" w:themeShade="7F"/>
    </w:rPr>
  </w:style>
  <w:style w:type="character" w:customStyle="1" w:styleId="70">
    <w:name w:val="Заголовок 7 Знак"/>
    <w:basedOn w:val="a0"/>
    <w:link w:val="7"/>
    <w:uiPriority w:val="9"/>
    <w:rsid w:val="006A36C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A36CD"/>
    <w:rPr>
      <w:rFonts w:asciiTheme="majorHAnsi" w:eastAsiaTheme="majorEastAsia" w:hAnsiTheme="majorHAnsi" w:cstheme="majorBidi"/>
      <w:color w:val="F07F09" w:themeColor="accent1"/>
      <w:sz w:val="20"/>
      <w:szCs w:val="20"/>
    </w:rPr>
  </w:style>
  <w:style w:type="character" w:customStyle="1" w:styleId="90">
    <w:name w:val="Заголовок 9 Знак"/>
    <w:basedOn w:val="a0"/>
    <w:link w:val="9"/>
    <w:uiPriority w:val="9"/>
    <w:rsid w:val="006A36C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A36CD"/>
    <w:pPr>
      <w:spacing w:line="240" w:lineRule="auto"/>
    </w:pPr>
    <w:rPr>
      <w:b/>
      <w:bCs/>
      <w:color w:val="F07F09" w:themeColor="accent1"/>
      <w:sz w:val="18"/>
      <w:szCs w:val="18"/>
    </w:rPr>
  </w:style>
  <w:style w:type="paragraph" w:styleId="a4">
    <w:name w:val="Title"/>
    <w:basedOn w:val="a"/>
    <w:next w:val="a"/>
    <w:link w:val="a5"/>
    <w:uiPriority w:val="10"/>
    <w:qFormat/>
    <w:rsid w:val="006A36CD"/>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a5">
    <w:name w:val="Название Знак"/>
    <w:basedOn w:val="a0"/>
    <w:link w:val="a4"/>
    <w:uiPriority w:val="10"/>
    <w:rsid w:val="006A36CD"/>
    <w:rPr>
      <w:rFonts w:asciiTheme="majorHAnsi" w:eastAsiaTheme="majorEastAsia" w:hAnsiTheme="majorHAnsi" w:cstheme="majorBidi"/>
      <w:color w:val="252525" w:themeColor="text2" w:themeShade="BF"/>
      <w:spacing w:val="5"/>
      <w:kern w:val="28"/>
      <w:sz w:val="52"/>
      <w:szCs w:val="52"/>
    </w:rPr>
  </w:style>
  <w:style w:type="paragraph" w:styleId="a6">
    <w:name w:val="Subtitle"/>
    <w:basedOn w:val="a"/>
    <w:next w:val="a"/>
    <w:link w:val="a7"/>
    <w:uiPriority w:val="11"/>
    <w:qFormat/>
    <w:rsid w:val="006A36CD"/>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a7">
    <w:name w:val="Подзаголовок Знак"/>
    <w:basedOn w:val="a0"/>
    <w:link w:val="a6"/>
    <w:uiPriority w:val="11"/>
    <w:rsid w:val="006A36CD"/>
    <w:rPr>
      <w:rFonts w:asciiTheme="majorHAnsi" w:eastAsiaTheme="majorEastAsia" w:hAnsiTheme="majorHAnsi" w:cstheme="majorBidi"/>
      <w:i/>
      <w:iCs/>
      <w:color w:val="F07F09" w:themeColor="accent1"/>
      <w:spacing w:val="15"/>
      <w:sz w:val="24"/>
      <w:szCs w:val="24"/>
    </w:rPr>
  </w:style>
  <w:style w:type="character" w:styleId="a8">
    <w:name w:val="Strong"/>
    <w:basedOn w:val="a0"/>
    <w:uiPriority w:val="22"/>
    <w:qFormat/>
    <w:rsid w:val="006A36CD"/>
    <w:rPr>
      <w:b/>
      <w:bCs/>
    </w:rPr>
  </w:style>
  <w:style w:type="character" w:styleId="a9">
    <w:name w:val="Emphasis"/>
    <w:basedOn w:val="a0"/>
    <w:uiPriority w:val="20"/>
    <w:qFormat/>
    <w:rsid w:val="006A36CD"/>
    <w:rPr>
      <w:i/>
      <w:iCs/>
    </w:rPr>
  </w:style>
  <w:style w:type="paragraph" w:styleId="aa">
    <w:name w:val="No Spacing"/>
    <w:uiPriority w:val="1"/>
    <w:qFormat/>
    <w:rsid w:val="006A36CD"/>
    <w:pPr>
      <w:spacing w:after="0" w:line="240" w:lineRule="auto"/>
    </w:pPr>
  </w:style>
  <w:style w:type="paragraph" w:styleId="ab">
    <w:name w:val="List Paragraph"/>
    <w:basedOn w:val="a"/>
    <w:uiPriority w:val="34"/>
    <w:qFormat/>
    <w:rsid w:val="006A36CD"/>
    <w:pPr>
      <w:ind w:left="720"/>
      <w:contextualSpacing/>
    </w:pPr>
  </w:style>
  <w:style w:type="paragraph" w:styleId="21">
    <w:name w:val="Quote"/>
    <w:basedOn w:val="a"/>
    <w:next w:val="a"/>
    <w:link w:val="22"/>
    <w:uiPriority w:val="29"/>
    <w:qFormat/>
    <w:rsid w:val="006A36CD"/>
    <w:rPr>
      <w:i/>
      <w:iCs/>
      <w:color w:val="000000" w:themeColor="text1"/>
    </w:rPr>
  </w:style>
  <w:style w:type="character" w:customStyle="1" w:styleId="22">
    <w:name w:val="Цитата 2 Знак"/>
    <w:basedOn w:val="a0"/>
    <w:link w:val="21"/>
    <w:uiPriority w:val="29"/>
    <w:rsid w:val="006A36CD"/>
    <w:rPr>
      <w:i/>
      <w:iCs/>
      <w:color w:val="000000" w:themeColor="text1"/>
    </w:rPr>
  </w:style>
  <w:style w:type="paragraph" w:styleId="ac">
    <w:name w:val="Intense Quote"/>
    <w:basedOn w:val="a"/>
    <w:next w:val="a"/>
    <w:link w:val="ad"/>
    <w:uiPriority w:val="30"/>
    <w:qFormat/>
    <w:rsid w:val="006A36CD"/>
    <w:pPr>
      <w:pBdr>
        <w:bottom w:val="single" w:sz="4" w:space="4" w:color="F07F09" w:themeColor="accent1"/>
      </w:pBdr>
      <w:spacing w:before="200" w:after="280"/>
      <w:ind w:left="936" w:right="936"/>
    </w:pPr>
    <w:rPr>
      <w:b/>
      <w:bCs/>
      <w:i/>
      <w:iCs/>
      <w:color w:val="F07F09" w:themeColor="accent1"/>
    </w:rPr>
  </w:style>
  <w:style w:type="character" w:customStyle="1" w:styleId="ad">
    <w:name w:val="Выделенная цитата Знак"/>
    <w:basedOn w:val="a0"/>
    <w:link w:val="ac"/>
    <w:uiPriority w:val="30"/>
    <w:rsid w:val="006A36CD"/>
    <w:rPr>
      <w:b/>
      <w:bCs/>
      <w:i/>
      <w:iCs/>
      <w:color w:val="F07F09" w:themeColor="accent1"/>
    </w:rPr>
  </w:style>
  <w:style w:type="character" w:styleId="ae">
    <w:name w:val="Subtle Emphasis"/>
    <w:basedOn w:val="a0"/>
    <w:uiPriority w:val="19"/>
    <w:qFormat/>
    <w:rsid w:val="006A36CD"/>
    <w:rPr>
      <w:i/>
      <w:iCs/>
      <w:color w:val="808080" w:themeColor="text1" w:themeTint="7F"/>
    </w:rPr>
  </w:style>
  <w:style w:type="character" w:styleId="af">
    <w:name w:val="Intense Emphasis"/>
    <w:basedOn w:val="a0"/>
    <w:uiPriority w:val="21"/>
    <w:qFormat/>
    <w:rsid w:val="006A36CD"/>
    <w:rPr>
      <w:b/>
      <w:bCs/>
      <w:i/>
      <w:iCs/>
      <w:color w:val="F07F09" w:themeColor="accent1"/>
    </w:rPr>
  </w:style>
  <w:style w:type="character" w:styleId="af0">
    <w:name w:val="Subtle Reference"/>
    <w:basedOn w:val="a0"/>
    <w:uiPriority w:val="31"/>
    <w:qFormat/>
    <w:rsid w:val="006A36CD"/>
    <w:rPr>
      <w:smallCaps/>
      <w:color w:val="9F2936" w:themeColor="accent2"/>
      <w:u w:val="single"/>
    </w:rPr>
  </w:style>
  <w:style w:type="character" w:styleId="af1">
    <w:name w:val="Intense Reference"/>
    <w:basedOn w:val="a0"/>
    <w:uiPriority w:val="32"/>
    <w:qFormat/>
    <w:rsid w:val="006A36CD"/>
    <w:rPr>
      <w:b/>
      <w:bCs/>
      <w:smallCaps/>
      <w:color w:val="9F2936" w:themeColor="accent2"/>
      <w:spacing w:val="5"/>
      <w:u w:val="single"/>
    </w:rPr>
  </w:style>
  <w:style w:type="character" w:styleId="af2">
    <w:name w:val="Book Title"/>
    <w:basedOn w:val="a0"/>
    <w:uiPriority w:val="33"/>
    <w:qFormat/>
    <w:rsid w:val="006A36CD"/>
    <w:rPr>
      <w:b/>
      <w:bCs/>
      <w:smallCaps/>
      <w:spacing w:val="5"/>
    </w:rPr>
  </w:style>
  <w:style w:type="paragraph" w:styleId="af3">
    <w:name w:val="TOC Heading"/>
    <w:basedOn w:val="1"/>
    <w:next w:val="a"/>
    <w:uiPriority w:val="39"/>
    <w:semiHidden/>
    <w:unhideWhenUsed/>
    <w:qFormat/>
    <w:rsid w:val="006A36CD"/>
    <w:pPr>
      <w:outlineLvl w:val="9"/>
    </w:pPr>
  </w:style>
  <w:style w:type="table" w:styleId="af4">
    <w:name w:val="Table Grid"/>
    <w:basedOn w:val="a1"/>
    <w:uiPriority w:val="59"/>
    <w:rsid w:val="009F7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323232"/>
      </a:dk2>
      <a:lt2>
        <a:srgbClr val="FF0000"/>
      </a:lt2>
      <a:accent1>
        <a:srgbClr val="F07F09"/>
      </a:accent1>
      <a:accent2>
        <a:srgbClr val="9F2936"/>
      </a:accent2>
      <a:accent3>
        <a:srgbClr val="F9B268"/>
      </a:accent3>
      <a:accent4>
        <a:srgbClr val="FCAE3B"/>
      </a:accent4>
      <a:accent5>
        <a:srgbClr val="FFFF00"/>
      </a:accent5>
      <a:accent6>
        <a:srgbClr val="D86B77"/>
      </a:accent6>
      <a:hlink>
        <a:srgbClr val="C00000"/>
      </a:hlink>
      <a:folHlink>
        <a:srgbClr val="771E2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Галина Федоровна</cp:lastModifiedBy>
  <cp:revision>4</cp:revision>
  <dcterms:created xsi:type="dcterms:W3CDTF">2012-04-09T12:12:00Z</dcterms:created>
  <dcterms:modified xsi:type="dcterms:W3CDTF">2012-04-10T06:07:00Z</dcterms:modified>
</cp:coreProperties>
</file>